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Georgia" w:eastAsia="Times New Roman" w:hAnsi="Georgia" w:cs="Times New Roman"/>
              <w:color w:val="666666"/>
              <w:kern w:val="36"/>
              <w:sz w:val="48"/>
              <w:szCs w:val="48"/>
            </w:rPr>
            <w:alias w:val="Post Title"/>
            <w:id w:val="89512082"/>
            <w:placeholder>
              <w:docPart w:val="89512082"/>
            </w:placeholder>
            <w:dataBinding w:xpath="/ns0:BlogPostInfo/ns0:PostTitle" w:storeItemID="{5F329CAD-B019-4FA6-9FEF-74898909AD20}"/>
            <w:text/>
          </w:sdtPr>
          <w:sdtEndPr/>
          <w:sdtContent>
            <w:p w14:paraId="7BC141D6" w14:textId="681D7399" w:rsidR="00E947D7" w:rsidRDefault="00D223BD">
              <w:pPr>
                <w:pStyle w:val="Publishwithline"/>
              </w:pPr>
              <w:r w:rsidRPr="00686B59">
                <w:rPr>
                  <w:rFonts w:ascii="Georgia" w:eastAsia="Times New Roman" w:hAnsi="Georgia" w:cs="Times New Roman"/>
                  <w:color w:val="666666"/>
                  <w:kern w:val="36"/>
                  <w:sz w:val="48"/>
                  <w:szCs w:val="48"/>
                </w:rPr>
                <w:t>AWS CloudWatch Logs</w:t>
              </w:r>
            </w:p>
          </w:sdtContent>
        </w:sdt>
        <w:p w14:paraId="4007A0B5" w14:textId="77777777" w:rsidR="00E947D7" w:rsidRDefault="00E947D7">
          <w:pPr>
            <w:pStyle w:val="underline"/>
          </w:pPr>
        </w:p>
        <w:p w14:paraId="1B6CC184" w14:textId="47F65E1F" w:rsidR="00B27561" w:rsidRDefault="00975065">
          <w:pPr>
            <w:pStyle w:val="Heading1"/>
            <w:shd w:val="clear" w:color="auto" w:fill="FFFFFF"/>
            <w:spacing w:before="0"/>
            <w:textAlignment w:val="baseline"/>
            <w:divId w:val="41559933"/>
          </w:pPr>
        </w:p>
      </w:sdtContent>
    </w:sdt>
    <w:p w14:paraId="67B2E410" w14:textId="79850E91" w:rsidR="00CA1DBA" w:rsidRDefault="00131A3F" w:rsidP="007A7D93">
      <w:pPr>
        <w:pStyle w:val="Heading1"/>
        <w:shd w:val="clear" w:color="auto" w:fill="FFFFFF"/>
        <w:spacing w:before="0"/>
        <w:textAlignment w:val="baseline"/>
        <w:divId w:val="41559933"/>
        <w:rPr>
          <w:rFonts w:ascii="inherit" w:hAnsi="inherit"/>
          <w:b w:val="0"/>
          <w:bCs w:val="0"/>
          <w:color w:val="666666"/>
          <w:bdr w:val="none" w:sz="0" w:space="0" w:color="auto" w:frame="1"/>
        </w:rPr>
      </w:pPr>
      <w:r>
        <w:rPr>
          <w:noProof/>
        </w:rPr>
        <w:drawing>
          <wp:inline distT="0" distB="0" distL="0" distR="0" wp14:anchorId="008CD89A" wp14:editId="33B68E7B">
            <wp:extent cx="9168245" cy="51892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73812" cy="5192438"/>
                    </a:xfrm>
                    <a:prstGeom prst="rect">
                      <a:avLst/>
                    </a:prstGeom>
                  </pic:spPr>
                </pic:pic>
              </a:graphicData>
            </a:graphic>
          </wp:inline>
        </w:drawing>
      </w:r>
    </w:p>
    <w:p w14:paraId="63BB90FD" w14:textId="7D84D155" w:rsidR="00CA1DBA" w:rsidRDefault="00CA1DBA" w:rsidP="00CA1DBA">
      <w:pPr>
        <w:divId w:val="41559933"/>
      </w:pPr>
    </w:p>
    <w:p w14:paraId="6B5FA31C" w14:textId="18ADB62A" w:rsidR="00131A3F" w:rsidRDefault="00131A3F" w:rsidP="00CA1DBA">
      <w:pPr>
        <w:divId w:val="41559933"/>
      </w:pPr>
      <w:r>
        <w:rPr>
          <w:noProof/>
        </w:rPr>
        <w:drawing>
          <wp:inline distT="0" distB="0" distL="0" distR="0" wp14:anchorId="664CE530" wp14:editId="4A23CCCF">
            <wp:extent cx="9219104" cy="457633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246740" cy="4590049"/>
                    </a:xfrm>
                    <a:prstGeom prst="rect">
                      <a:avLst/>
                    </a:prstGeom>
                  </pic:spPr>
                </pic:pic>
              </a:graphicData>
            </a:graphic>
          </wp:inline>
        </w:drawing>
      </w:r>
    </w:p>
    <w:p w14:paraId="5B323682" w14:textId="69A1D09D" w:rsidR="002A0C6E" w:rsidRDefault="002A0C6E" w:rsidP="00CA1DBA">
      <w:pPr>
        <w:divId w:val="41559933"/>
      </w:pPr>
      <w:r>
        <w:rPr>
          <w:noProof/>
        </w:rPr>
        <w:drawing>
          <wp:inline distT="0" distB="0" distL="0" distR="0" wp14:anchorId="0EFE411D" wp14:editId="229FDB03">
            <wp:extent cx="9247909" cy="4900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59147" cy="4906697"/>
                    </a:xfrm>
                    <a:prstGeom prst="rect">
                      <a:avLst/>
                    </a:prstGeom>
                  </pic:spPr>
                </pic:pic>
              </a:graphicData>
            </a:graphic>
          </wp:inline>
        </w:drawing>
      </w:r>
    </w:p>
    <w:p w14:paraId="7FCCFEA8" w14:textId="75A005B3" w:rsidR="002A0C6E" w:rsidRDefault="002A0C6E" w:rsidP="00CA1DBA">
      <w:pPr>
        <w:divId w:val="41559933"/>
      </w:pPr>
      <w:r>
        <w:rPr>
          <w:noProof/>
        </w:rPr>
        <w:drawing>
          <wp:inline distT="0" distB="0" distL="0" distR="0" wp14:anchorId="61F3CA9A" wp14:editId="0C24BEAA">
            <wp:extent cx="9175244" cy="5042882"/>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97439" cy="5055081"/>
                    </a:xfrm>
                    <a:prstGeom prst="rect">
                      <a:avLst/>
                    </a:prstGeom>
                  </pic:spPr>
                </pic:pic>
              </a:graphicData>
            </a:graphic>
          </wp:inline>
        </w:drawing>
      </w:r>
    </w:p>
    <w:p w14:paraId="1707A488" w14:textId="13EB2521" w:rsidR="002A0C6E" w:rsidRDefault="002A0C6E" w:rsidP="00CA1DBA">
      <w:pPr>
        <w:divId w:val="41559933"/>
      </w:pPr>
    </w:p>
    <w:p w14:paraId="27AE4402" w14:textId="0D9D542C" w:rsidR="007A7D93" w:rsidRDefault="007A7D93" w:rsidP="007A7D93">
      <w:pPr>
        <w:pStyle w:val="Heading1"/>
        <w:shd w:val="clear" w:color="auto" w:fill="FFFFFF"/>
        <w:spacing w:before="0"/>
        <w:textAlignment w:val="baseline"/>
        <w:divId w:val="41559933"/>
        <w:rPr>
          <w:rFonts w:ascii="Georgia" w:hAnsi="Georgia"/>
          <w:b w:val="0"/>
          <w:bCs w:val="0"/>
          <w:color w:val="666666"/>
        </w:rPr>
      </w:pPr>
      <w:r>
        <w:rPr>
          <w:rFonts w:ascii="inherit" w:hAnsi="inherit"/>
          <w:b w:val="0"/>
          <w:bCs w:val="0"/>
          <w:color w:val="666666"/>
          <w:bdr w:val="none" w:sz="0" w:space="0" w:color="auto" w:frame="1"/>
        </w:rPr>
        <w:t>AWS CloudWatch Logs</w:t>
      </w:r>
    </w:p>
    <w:p w14:paraId="6373CF07"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color w:val="00B050"/>
          <w:sz w:val="27"/>
          <w:szCs w:val="27"/>
        </w:rPr>
      </w:pPr>
      <w:r w:rsidRPr="00F33F6F">
        <w:rPr>
          <w:rFonts w:ascii="inherit" w:hAnsi="inherit"/>
          <w:color w:val="00B050"/>
          <w:sz w:val="27"/>
          <w:szCs w:val="27"/>
        </w:rPr>
        <w:t xml:space="preserve">CloudWatch Logs can be used to monitor, store, and access log files </w:t>
      </w:r>
      <w:proofErr w:type="gramStart"/>
      <w:r w:rsidRPr="00F33F6F">
        <w:rPr>
          <w:rFonts w:ascii="inherit" w:hAnsi="inherit"/>
          <w:color w:val="00B050"/>
          <w:sz w:val="27"/>
          <w:szCs w:val="27"/>
        </w:rPr>
        <w:t>from  EC</w:t>
      </w:r>
      <w:proofErr w:type="gramEnd"/>
      <w:r w:rsidRPr="00F33F6F">
        <w:rPr>
          <w:rFonts w:ascii="inherit" w:hAnsi="inherit"/>
          <w:color w:val="00B050"/>
          <w:sz w:val="27"/>
          <w:szCs w:val="27"/>
        </w:rPr>
        <w:t>2 instances, CloudTrail, Route 53, and other sources</w:t>
      </w:r>
    </w:p>
    <w:p w14:paraId="6CDA1DC3"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color w:val="00B050"/>
          <w:sz w:val="27"/>
          <w:szCs w:val="27"/>
        </w:rPr>
      </w:pPr>
      <w:r w:rsidRPr="00F33F6F">
        <w:rPr>
          <w:rFonts w:ascii="inherit" w:hAnsi="inherit"/>
          <w:color w:val="00B050"/>
          <w:sz w:val="27"/>
          <w:szCs w:val="27"/>
        </w:rPr>
        <w:t xml:space="preserve">CloudWatch Logs uses the log data for monitoring in </w:t>
      </w:r>
      <w:proofErr w:type="gramStart"/>
      <w:r w:rsidRPr="00F33F6F">
        <w:rPr>
          <w:rFonts w:ascii="inherit" w:hAnsi="inherit"/>
          <w:color w:val="00B050"/>
          <w:sz w:val="27"/>
          <w:szCs w:val="27"/>
        </w:rPr>
        <w:t>an</w:t>
      </w:r>
      <w:proofErr w:type="gramEnd"/>
      <w:r w:rsidRPr="00F33F6F">
        <w:rPr>
          <w:rFonts w:ascii="inherit" w:hAnsi="inherit"/>
          <w:color w:val="00B050"/>
          <w:sz w:val="27"/>
          <w:szCs w:val="27"/>
        </w:rPr>
        <w:t xml:space="preserve"> not; so, no code changes are required</w:t>
      </w:r>
    </w:p>
    <w:p w14:paraId="06B4BEAD"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color w:val="00B050"/>
          <w:sz w:val="27"/>
          <w:szCs w:val="27"/>
        </w:rPr>
      </w:pPr>
      <w:r w:rsidRPr="00F33F6F">
        <w:rPr>
          <w:rFonts w:ascii="inherit" w:hAnsi="inherit"/>
          <w:color w:val="00B050"/>
          <w:sz w:val="27"/>
          <w:szCs w:val="27"/>
        </w:rPr>
        <w:t>CloudWatch Logs require CloudWatch logs agent to be installed on the EC2 instances and on-premises servers.</w:t>
      </w:r>
    </w:p>
    <w:p w14:paraId="5F0397A3" w14:textId="77777777" w:rsidR="007A7D93" w:rsidRDefault="007A7D93" w:rsidP="007A7D93">
      <w:pPr>
        <w:numPr>
          <w:ilvl w:val="0"/>
          <w:numId w:val="33"/>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CloudWatch Logs agent makes it easy to quickly send both rotated and non-rotated log data </w:t>
      </w:r>
      <w:proofErr w:type="gramStart"/>
      <w:r>
        <w:rPr>
          <w:rFonts w:ascii="inherit" w:hAnsi="inherit"/>
          <w:color w:val="666666"/>
          <w:sz w:val="27"/>
          <w:szCs w:val="27"/>
        </w:rPr>
        <w:t>off of</w:t>
      </w:r>
      <w:proofErr w:type="gramEnd"/>
      <w:r>
        <w:rPr>
          <w:rFonts w:ascii="inherit" w:hAnsi="inherit"/>
          <w:color w:val="666666"/>
          <w:sz w:val="27"/>
          <w:szCs w:val="27"/>
        </w:rPr>
        <w:t xml:space="preserve"> a host and into the log service.</w:t>
      </w:r>
    </w:p>
    <w:p w14:paraId="27DD292D"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color w:val="00B050"/>
          <w:sz w:val="27"/>
          <w:szCs w:val="27"/>
        </w:rPr>
      </w:pPr>
      <w:r w:rsidRPr="00F33F6F">
        <w:rPr>
          <w:rFonts w:ascii="inherit" w:hAnsi="inherit"/>
          <w:color w:val="00B050"/>
          <w:sz w:val="27"/>
          <w:szCs w:val="27"/>
        </w:rPr>
        <w:t>An VPC endpoint can be configured to keep traffic between VPC and CloudWatch Logs from leaving the Amazon network. It doesn’t require an IGW, NAT, VPN connection, or Direct Connect connection</w:t>
      </w:r>
    </w:p>
    <w:p w14:paraId="6A815878"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color w:val="00B050"/>
          <w:sz w:val="27"/>
          <w:szCs w:val="27"/>
        </w:rPr>
      </w:pPr>
      <w:r w:rsidRPr="00F33F6F">
        <w:rPr>
          <w:rFonts w:ascii="inherit" w:hAnsi="inherit"/>
          <w:color w:val="00B050"/>
          <w:sz w:val="27"/>
          <w:szCs w:val="27"/>
        </w:rPr>
        <w:t>CloudWatch Logs allows exporting log data from the log groups to an S3 bucket, which can then be used for custom processing and analysis, or to load onto other systems.</w:t>
      </w:r>
    </w:p>
    <w:p w14:paraId="7F2BEB7A"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b/>
          <w:bCs/>
          <w:color w:val="00B050"/>
          <w:sz w:val="27"/>
          <w:szCs w:val="27"/>
        </w:rPr>
      </w:pPr>
      <w:r w:rsidRPr="00F33F6F">
        <w:rPr>
          <w:rFonts w:ascii="inherit" w:hAnsi="inherit"/>
          <w:b/>
          <w:bCs/>
          <w:color w:val="00B050"/>
          <w:sz w:val="27"/>
          <w:szCs w:val="27"/>
        </w:rPr>
        <w:t>Log data is encrypted while in transit and while it is at rest</w:t>
      </w:r>
    </w:p>
    <w:p w14:paraId="52F59923" w14:textId="77777777" w:rsidR="007A7D93" w:rsidRPr="00F33F6F" w:rsidRDefault="007A7D93" w:rsidP="007A7D93">
      <w:pPr>
        <w:numPr>
          <w:ilvl w:val="0"/>
          <w:numId w:val="33"/>
        </w:numPr>
        <w:shd w:val="clear" w:color="auto" w:fill="FFFFFF"/>
        <w:spacing w:after="0"/>
        <w:ind w:left="1125"/>
        <w:textAlignment w:val="baseline"/>
        <w:divId w:val="41559933"/>
        <w:rPr>
          <w:rFonts w:ascii="inherit" w:hAnsi="inherit"/>
          <w:b/>
          <w:bCs/>
          <w:color w:val="00B050"/>
          <w:sz w:val="27"/>
          <w:szCs w:val="27"/>
        </w:rPr>
      </w:pPr>
      <w:r w:rsidRPr="00F33F6F">
        <w:rPr>
          <w:rFonts w:ascii="inherit" w:hAnsi="inherit"/>
          <w:b/>
          <w:bCs/>
          <w:color w:val="00B050"/>
          <w:sz w:val="27"/>
          <w:szCs w:val="27"/>
        </w:rPr>
        <w:t>Log data can be encrypted using an AWS KMS or customer master key (CMK).</w:t>
      </w:r>
    </w:p>
    <w:p w14:paraId="3300AA42" w14:textId="77777777" w:rsidR="007A7D93" w:rsidRDefault="007A7D93" w:rsidP="007A7D93">
      <w:pPr>
        <w:pStyle w:val="Heading4"/>
        <w:shd w:val="clear" w:color="auto" w:fill="FFFFFF"/>
        <w:spacing w:before="0"/>
        <w:jc w:val="center"/>
        <w:textAlignment w:val="baseline"/>
        <w:divId w:val="41559933"/>
        <w:rPr>
          <w:rFonts w:ascii="Georgia" w:hAnsi="Georgia"/>
          <w:color w:val="666666"/>
          <w:sz w:val="30"/>
          <w:szCs w:val="30"/>
        </w:rPr>
      </w:pPr>
      <w:r>
        <w:rPr>
          <w:rFonts w:ascii="inherit" w:hAnsi="inherit"/>
          <w:b/>
          <w:bCs/>
          <w:color w:val="FF0000"/>
          <w:sz w:val="30"/>
          <w:szCs w:val="30"/>
          <w:bdr w:val="none" w:sz="0" w:space="0" w:color="auto" w:frame="1"/>
        </w:rPr>
        <w:t xml:space="preserve">Required Mainly for </w:t>
      </w:r>
      <w:proofErr w:type="spellStart"/>
      <w:r>
        <w:rPr>
          <w:rFonts w:ascii="inherit" w:hAnsi="inherit"/>
          <w:b/>
          <w:bCs/>
          <w:color w:val="FF0000"/>
          <w:sz w:val="30"/>
          <w:szCs w:val="30"/>
          <w:bdr w:val="none" w:sz="0" w:space="0" w:color="auto" w:frame="1"/>
        </w:rPr>
        <w:t>SysOps</w:t>
      </w:r>
      <w:proofErr w:type="spellEnd"/>
      <w:r>
        <w:rPr>
          <w:rFonts w:ascii="inherit" w:hAnsi="inherit"/>
          <w:b/>
          <w:bCs/>
          <w:color w:val="FF0000"/>
          <w:sz w:val="30"/>
          <w:szCs w:val="30"/>
          <w:bdr w:val="none" w:sz="0" w:space="0" w:color="auto" w:frame="1"/>
        </w:rPr>
        <w:t xml:space="preserve"> Associate &amp; DevOps Professional Exam</w:t>
      </w:r>
    </w:p>
    <w:p w14:paraId="3B9077F3" w14:textId="77777777" w:rsidR="007A7D93" w:rsidRDefault="007A7D93" w:rsidP="007A7D93">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CloudWatch Logs Concepts</w:t>
      </w:r>
    </w:p>
    <w:p w14:paraId="3056742E"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Log Events</w:t>
      </w:r>
    </w:p>
    <w:p w14:paraId="7FB3C673" w14:textId="77777777" w:rsidR="007A7D93" w:rsidRPr="007B1DA5" w:rsidRDefault="007A7D93" w:rsidP="007A7D93">
      <w:pPr>
        <w:numPr>
          <w:ilvl w:val="0"/>
          <w:numId w:val="34"/>
        </w:numPr>
        <w:shd w:val="clear" w:color="auto" w:fill="FFFFFF"/>
        <w:spacing w:after="0"/>
        <w:ind w:left="1125"/>
        <w:textAlignment w:val="baseline"/>
        <w:divId w:val="41559933"/>
        <w:rPr>
          <w:rFonts w:ascii="inherit" w:hAnsi="inherit"/>
          <w:color w:val="00B050"/>
          <w:sz w:val="27"/>
          <w:szCs w:val="27"/>
        </w:rPr>
      </w:pPr>
      <w:r w:rsidRPr="007B1DA5">
        <w:rPr>
          <w:rFonts w:ascii="inherit" w:hAnsi="inherit"/>
          <w:color w:val="00B050"/>
          <w:sz w:val="27"/>
          <w:szCs w:val="27"/>
        </w:rPr>
        <w:t>A log event is a record of some activity recorded by the application or resource being monitored.</w:t>
      </w:r>
    </w:p>
    <w:p w14:paraId="2ED11D65" w14:textId="399E3738" w:rsidR="007A7D93" w:rsidRDefault="007A7D93" w:rsidP="007A7D93">
      <w:pPr>
        <w:numPr>
          <w:ilvl w:val="0"/>
          <w:numId w:val="34"/>
        </w:numPr>
        <w:shd w:val="clear" w:color="auto" w:fill="FFFFFF"/>
        <w:spacing w:after="0"/>
        <w:ind w:left="1125"/>
        <w:textAlignment w:val="baseline"/>
        <w:divId w:val="41559933"/>
        <w:rPr>
          <w:rFonts w:ascii="inherit" w:hAnsi="inherit"/>
          <w:color w:val="00B050"/>
          <w:sz w:val="27"/>
          <w:szCs w:val="27"/>
        </w:rPr>
      </w:pPr>
      <w:r w:rsidRPr="007B1DA5">
        <w:rPr>
          <w:rFonts w:ascii="inherit" w:hAnsi="inherit"/>
          <w:color w:val="00B050"/>
          <w:sz w:val="27"/>
          <w:szCs w:val="27"/>
        </w:rPr>
        <w:t>Log event record contains two properties: the timestamp of when the event occurred, and the raw event message</w:t>
      </w:r>
    </w:p>
    <w:p w14:paraId="05B92C99" w14:textId="77777777" w:rsidR="003C2951" w:rsidRDefault="003C2951" w:rsidP="003C2951">
      <w:pPr>
        <w:shd w:val="clear" w:color="auto" w:fill="FFFFFF"/>
        <w:spacing w:after="0"/>
        <w:textAlignment w:val="baseline"/>
        <w:divId w:val="41559933"/>
        <w:rPr>
          <w:rFonts w:ascii="inherit" w:hAnsi="inherit"/>
          <w:color w:val="00B050"/>
          <w:sz w:val="27"/>
          <w:szCs w:val="27"/>
        </w:rPr>
      </w:pPr>
    </w:p>
    <w:p w14:paraId="217E365C" w14:textId="598274B9" w:rsidR="0054050F" w:rsidRPr="007B1DA5" w:rsidRDefault="0054050F" w:rsidP="0054050F">
      <w:pPr>
        <w:shd w:val="clear" w:color="auto" w:fill="FFFFFF"/>
        <w:spacing w:after="0"/>
        <w:ind w:left="1125"/>
        <w:textAlignment w:val="baseline"/>
        <w:divId w:val="41559933"/>
        <w:rPr>
          <w:rFonts w:ascii="inherit" w:hAnsi="inherit"/>
          <w:color w:val="00B050"/>
          <w:sz w:val="27"/>
          <w:szCs w:val="27"/>
        </w:rPr>
      </w:pPr>
      <w:r>
        <w:rPr>
          <w:noProof/>
        </w:rPr>
        <w:drawing>
          <wp:inline distT="0" distB="0" distL="0" distR="0" wp14:anchorId="7CC4CD39" wp14:editId="2501F2C1">
            <wp:extent cx="10130192" cy="552796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31627" cy="5528747"/>
                    </a:xfrm>
                    <a:prstGeom prst="rect">
                      <a:avLst/>
                    </a:prstGeom>
                  </pic:spPr>
                </pic:pic>
              </a:graphicData>
            </a:graphic>
          </wp:inline>
        </w:drawing>
      </w:r>
    </w:p>
    <w:p w14:paraId="276169A9"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Log Streams</w:t>
      </w:r>
    </w:p>
    <w:p w14:paraId="5F1F3430" w14:textId="6575BD5A" w:rsidR="007A7D93" w:rsidRPr="0054050F" w:rsidRDefault="007A7D93" w:rsidP="007A7D93">
      <w:pPr>
        <w:numPr>
          <w:ilvl w:val="0"/>
          <w:numId w:val="35"/>
        </w:numPr>
        <w:shd w:val="clear" w:color="auto" w:fill="FFFFFF"/>
        <w:spacing w:after="0"/>
        <w:ind w:left="1125"/>
        <w:textAlignment w:val="baseline"/>
        <w:divId w:val="41559933"/>
        <w:rPr>
          <w:rStyle w:val="Emphasis"/>
          <w:rFonts w:ascii="inherit" w:hAnsi="inherit"/>
          <w:i w:val="0"/>
          <w:iCs w:val="0"/>
          <w:color w:val="00B050"/>
          <w:sz w:val="27"/>
          <w:szCs w:val="27"/>
        </w:rPr>
      </w:pPr>
      <w:r w:rsidRPr="007B1DA5">
        <w:rPr>
          <w:rFonts w:ascii="inherit" w:hAnsi="inherit"/>
          <w:color w:val="00B050"/>
          <w:sz w:val="27"/>
          <w:szCs w:val="27"/>
        </w:rPr>
        <w:t>A log stream is a sequence of log events that share the same source </w:t>
      </w:r>
      <w:r w:rsidRPr="007B1DA5">
        <w:rPr>
          <w:rStyle w:val="Emphasis"/>
          <w:rFonts w:ascii="inherit" w:hAnsi="inherit"/>
          <w:color w:val="00B050"/>
          <w:sz w:val="27"/>
          <w:szCs w:val="27"/>
          <w:bdr w:val="none" w:sz="0" w:space="0" w:color="auto" w:frame="1"/>
        </w:rPr>
        <w:t xml:space="preserve">for </w:t>
      </w:r>
      <w:proofErr w:type="gramStart"/>
      <w:r w:rsidRPr="007B1DA5">
        <w:rPr>
          <w:rStyle w:val="Emphasis"/>
          <w:rFonts w:ascii="inherit" w:hAnsi="inherit"/>
          <w:color w:val="00B050"/>
          <w:sz w:val="27"/>
          <w:szCs w:val="27"/>
          <w:bdr w:val="none" w:sz="0" w:space="0" w:color="auto" w:frame="1"/>
        </w:rPr>
        <w:t>e.g.</w:t>
      </w:r>
      <w:proofErr w:type="gramEnd"/>
      <w:r w:rsidRPr="007B1DA5">
        <w:rPr>
          <w:rStyle w:val="Emphasis"/>
          <w:rFonts w:ascii="inherit" w:hAnsi="inherit"/>
          <w:color w:val="00B050"/>
          <w:sz w:val="27"/>
          <w:szCs w:val="27"/>
          <w:bdr w:val="none" w:sz="0" w:space="0" w:color="auto" w:frame="1"/>
        </w:rPr>
        <w:t xml:space="preserve"> logs events from an Apache access log on a specific host.</w:t>
      </w:r>
    </w:p>
    <w:p w14:paraId="70EDFF9B" w14:textId="07B0716E" w:rsidR="0054050F" w:rsidRPr="007B1DA5" w:rsidRDefault="0054050F" w:rsidP="0054050F">
      <w:pPr>
        <w:shd w:val="clear" w:color="auto" w:fill="FFFFFF"/>
        <w:spacing w:after="0"/>
        <w:ind w:left="1125"/>
        <w:textAlignment w:val="baseline"/>
        <w:divId w:val="41559933"/>
        <w:rPr>
          <w:rFonts w:ascii="inherit" w:hAnsi="inherit"/>
          <w:color w:val="00B050"/>
          <w:sz w:val="27"/>
          <w:szCs w:val="27"/>
        </w:rPr>
      </w:pPr>
      <w:r>
        <w:rPr>
          <w:noProof/>
        </w:rPr>
        <w:drawing>
          <wp:inline distT="0" distB="0" distL="0" distR="0" wp14:anchorId="16FC2DC1" wp14:editId="6373FFB5">
            <wp:extent cx="8804275" cy="4869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04275" cy="4869815"/>
                    </a:xfrm>
                    <a:prstGeom prst="rect">
                      <a:avLst/>
                    </a:prstGeom>
                    <a:noFill/>
                    <a:ln>
                      <a:noFill/>
                    </a:ln>
                  </pic:spPr>
                </pic:pic>
              </a:graphicData>
            </a:graphic>
          </wp:inline>
        </w:drawing>
      </w:r>
    </w:p>
    <w:p w14:paraId="4B21ED54"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Log Groups</w:t>
      </w:r>
    </w:p>
    <w:p w14:paraId="6F9A8BD3" w14:textId="77777777" w:rsidR="007A7D93" w:rsidRPr="007B1DA5" w:rsidRDefault="007A7D93" w:rsidP="007A7D93">
      <w:pPr>
        <w:numPr>
          <w:ilvl w:val="0"/>
          <w:numId w:val="36"/>
        </w:numPr>
        <w:shd w:val="clear" w:color="auto" w:fill="FFFFFF"/>
        <w:spacing w:after="0"/>
        <w:ind w:left="1125"/>
        <w:textAlignment w:val="baseline"/>
        <w:divId w:val="41559933"/>
        <w:rPr>
          <w:rFonts w:ascii="inherit" w:hAnsi="inherit"/>
          <w:color w:val="00B050"/>
          <w:sz w:val="27"/>
          <w:szCs w:val="27"/>
        </w:rPr>
      </w:pPr>
      <w:r w:rsidRPr="007B1DA5">
        <w:rPr>
          <w:rFonts w:ascii="inherit" w:hAnsi="inherit"/>
          <w:color w:val="00B050"/>
          <w:sz w:val="27"/>
          <w:szCs w:val="27"/>
        </w:rPr>
        <w:t>Log groups define groups of log streams that share the same retention, monitoring, and access control settings </w:t>
      </w:r>
      <w:r w:rsidRPr="007B1DA5">
        <w:rPr>
          <w:rStyle w:val="Emphasis"/>
          <w:rFonts w:ascii="inherit" w:hAnsi="inherit"/>
          <w:color w:val="00B050"/>
          <w:sz w:val="27"/>
          <w:szCs w:val="27"/>
          <w:bdr w:val="none" w:sz="0" w:space="0" w:color="auto" w:frame="1"/>
        </w:rPr>
        <w:t xml:space="preserve">for </w:t>
      </w:r>
      <w:proofErr w:type="gramStart"/>
      <w:r w:rsidRPr="007B1DA5">
        <w:rPr>
          <w:rStyle w:val="Emphasis"/>
          <w:rFonts w:ascii="inherit" w:hAnsi="inherit"/>
          <w:color w:val="00B050"/>
          <w:sz w:val="27"/>
          <w:szCs w:val="27"/>
          <w:bdr w:val="none" w:sz="0" w:space="0" w:color="auto" w:frame="1"/>
        </w:rPr>
        <w:t>e.g.</w:t>
      </w:r>
      <w:proofErr w:type="gramEnd"/>
      <w:r w:rsidRPr="007B1DA5">
        <w:rPr>
          <w:rStyle w:val="Emphasis"/>
          <w:rFonts w:ascii="inherit" w:hAnsi="inherit"/>
          <w:color w:val="00B050"/>
          <w:sz w:val="27"/>
          <w:szCs w:val="27"/>
          <w:bdr w:val="none" w:sz="0" w:space="0" w:color="auto" w:frame="1"/>
        </w:rPr>
        <w:t xml:space="preserve"> Apache access logs from each host grouped through log streams into a single log group</w:t>
      </w:r>
    </w:p>
    <w:p w14:paraId="16F31577" w14:textId="77777777" w:rsidR="007A7D93" w:rsidRPr="007B1DA5" w:rsidRDefault="007A7D93" w:rsidP="007A7D93">
      <w:pPr>
        <w:numPr>
          <w:ilvl w:val="0"/>
          <w:numId w:val="36"/>
        </w:numPr>
        <w:shd w:val="clear" w:color="auto" w:fill="FFFFFF"/>
        <w:spacing w:after="0"/>
        <w:ind w:left="1125"/>
        <w:textAlignment w:val="baseline"/>
        <w:divId w:val="41559933"/>
        <w:rPr>
          <w:rFonts w:ascii="inherit" w:hAnsi="inherit"/>
          <w:color w:val="00B050"/>
          <w:sz w:val="27"/>
          <w:szCs w:val="27"/>
        </w:rPr>
      </w:pPr>
      <w:r w:rsidRPr="007B1DA5">
        <w:rPr>
          <w:rFonts w:ascii="inherit" w:hAnsi="inherit"/>
          <w:color w:val="00B050"/>
          <w:sz w:val="27"/>
          <w:szCs w:val="27"/>
        </w:rPr>
        <w:t xml:space="preserve">Each log stream </w:t>
      </w:r>
      <w:proofErr w:type="gramStart"/>
      <w:r w:rsidRPr="007B1DA5">
        <w:rPr>
          <w:rFonts w:ascii="inherit" w:hAnsi="inherit"/>
          <w:color w:val="00B050"/>
          <w:sz w:val="27"/>
          <w:szCs w:val="27"/>
        </w:rPr>
        <w:t>has to</w:t>
      </w:r>
      <w:proofErr w:type="gramEnd"/>
      <w:r w:rsidRPr="007B1DA5">
        <w:rPr>
          <w:rFonts w:ascii="inherit" w:hAnsi="inherit"/>
          <w:color w:val="00B050"/>
          <w:sz w:val="27"/>
          <w:szCs w:val="27"/>
        </w:rPr>
        <w:t xml:space="preserve"> belong to one log group</w:t>
      </w:r>
    </w:p>
    <w:p w14:paraId="068B3ACB" w14:textId="2BF0A779" w:rsidR="007A7D93" w:rsidRDefault="007A7D93" w:rsidP="007A7D93">
      <w:pPr>
        <w:numPr>
          <w:ilvl w:val="0"/>
          <w:numId w:val="36"/>
        </w:numPr>
        <w:shd w:val="clear" w:color="auto" w:fill="FFFFFF"/>
        <w:spacing w:after="0"/>
        <w:ind w:left="1125"/>
        <w:textAlignment w:val="baseline"/>
        <w:divId w:val="41559933"/>
        <w:rPr>
          <w:rFonts w:ascii="inherit" w:hAnsi="inherit"/>
          <w:color w:val="00B050"/>
          <w:sz w:val="27"/>
          <w:szCs w:val="27"/>
        </w:rPr>
      </w:pPr>
      <w:r w:rsidRPr="007B1DA5">
        <w:rPr>
          <w:rFonts w:ascii="inherit" w:hAnsi="inherit"/>
          <w:color w:val="00B050"/>
          <w:sz w:val="27"/>
          <w:szCs w:val="27"/>
        </w:rPr>
        <w:t>There is no limit on the number of log streams that can belong to one log group.</w:t>
      </w:r>
    </w:p>
    <w:p w14:paraId="4A55A825" w14:textId="53206F74" w:rsidR="003C2951" w:rsidRDefault="003C2951" w:rsidP="003C2951">
      <w:pPr>
        <w:shd w:val="clear" w:color="auto" w:fill="FFFFFF"/>
        <w:spacing w:after="0"/>
        <w:textAlignment w:val="baseline"/>
        <w:divId w:val="41559933"/>
        <w:rPr>
          <w:rFonts w:ascii="inherit" w:hAnsi="inherit"/>
          <w:color w:val="00B050"/>
          <w:sz w:val="27"/>
          <w:szCs w:val="27"/>
        </w:rPr>
      </w:pPr>
    </w:p>
    <w:p w14:paraId="1E609114" w14:textId="03514AB4" w:rsidR="003C2951" w:rsidRPr="007B1DA5" w:rsidRDefault="003C2951" w:rsidP="003C2951">
      <w:pPr>
        <w:shd w:val="clear" w:color="auto" w:fill="FFFFFF"/>
        <w:spacing w:after="0"/>
        <w:textAlignment w:val="baseline"/>
        <w:divId w:val="41559933"/>
        <w:rPr>
          <w:rFonts w:ascii="inherit" w:hAnsi="inherit"/>
          <w:color w:val="00B050"/>
          <w:sz w:val="27"/>
          <w:szCs w:val="27"/>
        </w:rPr>
      </w:pPr>
      <w:r>
        <w:rPr>
          <w:noProof/>
        </w:rPr>
        <w:drawing>
          <wp:inline distT="0" distB="0" distL="0" distR="0" wp14:anchorId="60AB99E1" wp14:editId="6F22E52C">
            <wp:extent cx="9095766" cy="479914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99155" cy="4800935"/>
                    </a:xfrm>
                    <a:prstGeom prst="rect">
                      <a:avLst/>
                    </a:prstGeom>
                  </pic:spPr>
                </pic:pic>
              </a:graphicData>
            </a:graphic>
          </wp:inline>
        </w:drawing>
      </w:r>
    </w:p>
    <w:p w14:paraId="265B38F1"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Metric Filters</w:t>
      </w:r>
    </w:p>
    <w:p w14:paraId="14A43C10" w14:textId="77777777" w:rsidR="007A7D93" w:rsidRDefault="007A7D93" w:rsidP="007A7D93">
      <w:pPr>
        <w:numPr>
          <w:ilvl w:val="0"/>
          <w:numId w:val="37"/>
        </w:numPr>
        <w:shd w:val="clear" w:color="auto" w:fill="FFFFFF"/>
        <w:spacing w:after="0"/>
        <w:ind w:left="1125"/>
        <w:textAlignment w:val="baseline"/>
        <w:divId w:val="41559933"/>
        <w:rPr>
          <w:rFonts w:ascii="inherit" w:hAnsi="inherit"/>
          <w:color w:val="666666"/>
          <w:sz w:val="27"/>
          <w:szCs w:val="27"/>
        </w:rPr>
      </w:pPr>
      <w:r w:rsidRPr="007B1DA5">
        <w:rPr>
          <w:rFonts w:ascii="inherit" w:hAnsi="inherit"/>
          <w:color w:val="00B050"/>
          <w:sz w:val="27"/>
          <w:szCs w:val="27"/>
        </w:rPr>
        <w:t>Metric filters can be used to extract metric observations from ingested events and transform them to data points in a CloudWatch metric</w:t>
      </w:r>
      <w:r>
        <w:rPr>
          <w:rFonts w:ascii="inherit" w:hAnsi="inherit"/>
          <w:color w:val="666666"/>
          <w:sz w:val="27"/>
          <w:szCs w:val="27"/>
        </w:rPr>
        <w:t>.</w:t>
      </w:r>
    </w:p>
    <w:p w14:paraId="7BA0E25D" w14:textId="77777777" w:rsidR="007A7D93" w:rsidRDefault="007A7D93" w:rsidP="007A7D93">
      <w:pPr>
        <w:numPr>
          <w:ilvl w:val="0"/>
          <w:numId w:val="37"/>
        </w:numPr>
        <w:shd w:val="clear" w:color="auto" w:fill="FFFFFF"/>
        <w:spacing w:after="0"/>
        <w:ind w:left="1125"/>
        <w:textAlignment w:val="baseline"/>
        <w:divId w:val="41559933"/>
        <w:rPr>
          <w:rFonts w:ascii="inherit" w:hAnsi="inherit"/>
          <w:color w:val="666666"/>
          <w:sz w:val="27"/>
          <w:szCs w:val="27"/>
        </w:rPr>
      </w:pPr>
      <w:r w:rsidRPr="007B1DA5">
        <w:rPr>
          <w:rFonts w:ascii="inherit" w:hAnsi="inherit"/>
          <w:color w:val="00B050"/>
          <w:sz w:val="27"/>
          <w:szCs w:val="27"/>
        </w:rPr>
        <w:t xml:space="preserve">Metric filters are assigned to log groups, and </w:t>
      </w:r>
      <w:proofErr w:type="gramStart"/>
      <w:r w:rsidRPr="007B1DA5">
        <w:rPr>
          <w:rFonts w:ascii="inherit" w:hAnsi="inherit"/>
          <w:color w:val="00B050"/>
          <w:sz w:val="27"/>
          <w:szCs w:val="27"/>
        </w:rPr>
        <w:t>all of</w:t>
      </w:r>
      <w:proofErr w:type="gramEnd"/>
      <w:r w:rsidRPr="007B1DA5">
        <w:rPr>
          <w:rFonts w:ascii="inherit" w:hAnsi="inherit"/>
          <w:color w:val="00B050"/>
          <w:sz w:val="27"/>
          <w:szCs w:val="27"/>
        </w:rPr>
        <w:t xml:space="preserve"> the filters assigned to a log group are applied to their log streams</w:t>
      </w:r>
      <w:r>
        <w:rPr>
          <w:rFonts w:ascii="inherit" w:hAnsi="inherit"/>
          <w:color w:val="666666"/>
          <w:sz w:val="27"/>
          <w:szCs w:val="27"/>
        </w:rPr>
        <w:t>.</w:t>
      </w:r>
    </w:p>
    <w:p w14:paraId="6618FE99"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Retention Settings</w:t>
      </w:r>
    </w:p>
    <w:p w14:paraId="67EC1450" w14:textId="77777777" w:rsidR="007A7D93" w:rsidRDefault="007A7D93" w:rsidP="007A7D93">
      <w:pPr>
        <w:numPr>
          <w:ilvl w:val="0"/>
          <w:numId w:val="38"/>
        </w:numPr>
        <w:shd w:val="clear" w:color="auto" w:fill="FFFFFF"/>
        <w:spacing w:after="0"/>
        <w:ind w:left="1125"/>
        <w:textAlignment w:val="baseline"/>
        <w:divId w:val="41559933"/>
        <w:rPr>
          <w:rFonts w:ascii="inherit" w:hAnsi="inherit"/>
          <w:color w:val="666666"/>
          <w:sz w:val="27"/>
          <w:szCs w:val="27"/>
        </w:rPr>
      </w:pPr>
      <w:r w:rsidRPr="007B1DA5">
        <w:rPr>
          <w:rFonts w:ascii="inherit" w:hAnsi="inherit"/>
          <w:b/>
          <w:bCs/>
          <w:color w:val="00B050"/>
          <w:sz w:val="27"/>
          <w:szCs w:val="27"/>
        </w:rPr>
        <w:t>Retention settings can be used to specify how long log events are kept in CloudWatch Logs</w:t>
      </w:r>
      <w:r>
        <w:rPr>
          <w:rFonts w:ascii="inherit" w:hAnsi="inherit"/>
          <w:color w:val="666666"/>
          <w:sz w:val="27"/>
          <w:szCs w:val="27"/>
        </w:rPr>
        <w:t>.</w:t>
      </w:r>
    </w:p>
    <w:p w14:paraId="66D42E02" w14:textId="77777777" w:rsidR="007A7D93" w:rsidRPr="007B1DA5" w:rsidRDefault="007A7D93" w:rsidP="007A7D93">
      <w:pPr>
        <w:numPr>
          <w:ilvl w:val="0"/>
          <w:numId w:val="38"/>
        </w:numPr>
        <w:shd w:val="clear" w:color="auto" w:fill="FFFFFF"/>
        <w:spacing w:after="0"/>
        <w:ind w:left="1125"/>
        <w:textAlignment w:val="baseline"/>
        <w:divId w:val="41559933"/>
        <w:rPr>
          <w:rFonts w:ascii="inherit" w:hAnsi="inherit"/>
          <w:b/>
          <w:bCs/>
          <w:color w:val="00B050"/>
          <w:sz w:val="27"/>
          <w:szCs w:val="27"/>
        </w:rPr>
      </w:pPr>
      <w:r w:rsidRPr="007B1DA5">
        <w:rPr>
          <w:rFonts w:ascii="inherit" w:hAnsi="inherit"/>
          <w:b/>
          <w:bCs/>
          <w:color w:val="00B050"/>
          <w:sz w:val="27"/>
          <w:szCs w:val="27"/>
        </w:rPr>
        <w:t>Expired log events get deleted automatically.</w:t>
      </w:r>
    </w:p>
    <w:p w14:paraId="74F5E09C" w14:textId="77777777" w:rsidR="007A7D93" w:rsidRDefault="007A7D93" w:rsidP="007A7D93">
      <w:pPr>
        <w:numPr>
          <w:ilvl w:val="0"/>
          <w:numId w:val="38"/>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Retention settings are assigned to log groups, and the retention assigned to a log group is applied to their log streams.</w:t>
      </w:r>
    </w:p>
    <w:p w14:paraId="17B6B15E" w14:textId="77777777" w:rsidR="007A7D93" w:rsidRDefault="007A7D93" w:rsidP="007A7D93">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CloudWatch Logs Use cases</w:t>
      </w:r>
    </w:p>
    <w:p w14:paraId="56BF1DD1"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Monitor Logs from EC2 Instances in Real-time</w:t>
      </w:r>
    </w:p>
    <w:p w14:paraId="7CE7BD61" w14:textId="77777777" w:rsidR="007A7D93" w:rsidRDefault="007A7D93" w:rsidP="007A7D93">
      <w:pPr>
        <w:numPr>
          <w:ilvl w:val="0"/>
          <w:numId w:val="3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can help monitor applications and systems using log data</w:t>
      </w:r>
    </w:p>
    <w:p w14:paraId="61592600" w14:textId="77777777" w:rsidR="007A7D93" w:rsidRDefault="007A7D93" w:rsidP="007A7D93">
      <w:pPr>
        <w:numPr>
          <w:ilvl w:val="0"/>
          <w:numId w:val="3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can help track number of errors</w:t>
      </w:r>
      <w:r>
        <w:rPr>
          <w:rStyle w:val="Emphasis"/>
          <w:rFonts w:ascii="inherit" w:hAnsi="inherit"/>
          <w:color w:val="666666"/>
          <w:sz w:val="27"/>
          <w:szCs w:val="27"/>
          <w:bdr w:val="none" w:sz="0" w:space="0" w:color="auto" w:frame="1"/>
        </w:rPr>
        <w:t xml:space="preserve"> for </w:t>
      </w:r>
      <w:proofErr w:type="gramStart"/>
      <w:r>
        <w:rPr>
          <w:rStyle w:val="Emphasis"/>
          <w:rFonts w:ascii="inherit" w:hAnsi="inherit"/>
          <w:color w:val="666666"/>
          <w:sz w:val="27"/>
          <w:szCs w:val="27"/>
          <w:bdr w:val="none" w:sz="0" w:space="0" w:color="auto" w:frame="1"/>
        </w:rPr>
        <w:t>e.g.</w:t>
      </w:r>
      <w:proofErr w:type="gramEnd"/>
      <w:r>
        <w:rPr>
          <w:rStyle w:val="Emphasis"/>
          <w:rFonts w:ascii="inherit" w:hAnsi="inherit"/>
          <w:color w:val="666666"/>
          <w:sz w:val="27"/>
          <w:szCs w:val="27"/>
          <w:bdr w:val="none" w:sz="0" w:space="0" w:color="auto" w:frame="1"/>
        </w:rPr>
        <w:t xml:space="preserve"> 404, 500, for even specific literal terms “</w:t>
      </w:r>
      <w:proofErr w:type="spellStart"/>
      <w:r>
        <w:rPr>
          <w:rStyle w:val="Emphasis"/>
          <w:rFonts w:ascii="inherit" w:hAnsi="inherit"/>
          <w:color w:val="666666"/>
          <w:sz w:val="27"/>
          <w:szCs w:val="27"/>
          <w:bdr w:val="none" w:sz="0" w:space="0" w:color="auto" w:frame="1"/>
        </w:rPr>
        <w:t>NullReferenceException</w:t>
      </w:r>
      <w:proofErr w:type="spellEnd"/>
      <w:r>
        <w:rPr>
          <w:rStyle w:val="Emphasis"/>
          <w:rFonts w:ascii="inherit" w:hAnsi="inherit"/>
          <w:color w:val="666666"/>
          <w:sz w:val="27"/>
          <w:szCs w:val="27"/>
          <w:bdr w:val="none" w:sz="0" w:space="0" w:color="auto" w:frame="1"/>
        </w:rPr>
        <w:t>”</w:t>
      </w:r>
      <w:r>
        <w:rPr>
          <w:rFonts w:ascii="inherit" w:hAnsi="inherit"/>
          <w:color w:val="666666"/>
          <w:sz w:val="27"/>
          <w:szCs w:val="27"/>
        </w:rPr>
        <w:t>, occurring in the applications, which can then be matched to a threshold to send notification</w:t>
      </w:r>
    </w:p>
    <w:p w14:paraId="3413C044"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Monitor AWS CloudTrail Logged Events</w:t>
      </w:r>
    </w:p>
    <w:p w14:paraId="74C3CA9D" w14:textId="77777777" w:rsidR="007A7D93" w:rsidRDefault="007A7D93" w:rsidP="007A7D93">
      <w:pPr>
        <w:numPr>
          <w:ilvl w:val="0"/>
          <w:numId w:val="40"/>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can be used to monitor </w:t>
      </w:r>
      <w:proofErr w:type="gramStart"/>
      <w:r>
        <w:rPr>
          <w:rFonts w:ascii="inherit" w:hAnsi="inherit"/>
          <w:color w:val="666666"/>
          <w:sz w:val="27"/>
          <w:szCs w:val="27"/>
        </w:rPr>
        <w:t>particular API</w:t>
      </w:r>
      <w:proofErr w:type="gramEnd"/>
      <w:r>
        <w:rPr>
          <w:rFonts w:ascii="inherit" w:hAnsi="inherit"/>
          <w:color w:val="666666"/>
          <w:sz w:val="27"/>
          <w:szCs w:val="27"/>
        </w:rPr>
        <w:t xml:space="preserve"> activity as captured by CloudTrail by creating alarms in CloudWatch and receive notifications</w:t>
      </w:r>
    </w:p>
    <w:p w14:paraId="1640E80B"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Archive Log Data</w:t>
      </w:r>
    </w:p>
    <w:p w14:paraId="53129CFA" w14:textId="77777777" w:rsidR="007A7D93" w:rsidRDefault="007A7D93" w:rsidP="007A7D93">
      <w:pPr>
        <w:numPr>
          <w:ilvl w:val="0"/>
          <w:numId w:val="41"/>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can help store the log data in highly durable storage, an alternative to S3</w:t>
      </w:r>
    </w:p>
    <w:p w14:paraId="0C1CF864" w14:textId="77777777" w:rsidR="007A7D93" w:rsidRDefault="007A7D93" w:rsidP="007A7D93">
      <w:pPr>
        <w:numPr>
          <w:ilvl w:val="0"/>
          <w:numId w:val="41"/>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log retention setting can be modified, so that any log events older than this setting are automatically deleted.</w:t>
      </w:r>
    </w:p>
    <w:p w14:paraId="4E71D870"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Log Route 53 DNS Queries</w:t>
      </w:r>
    </w:p>
    <w:p w14:paraId="00891ECD" w14:textId="77777777" w:rsidR="007A7D93" w:rsidRDefault="007A7D93" w:rsidP="007A7D93">
      <w:pPr>
        <w:numPr>
          <w:ilvl w:val="0"/>
          <w:numId w:val="4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can help log information about the DNS queries that Route 53 receives.</w:t>
      </w:r>
    </w:p>
    <w:p w14:paraId="276F5758" w14:textId="77777777" w:rsidR="007A7D93" w:rsidRDefault="007A7D93" w:rsidP="007A7D93">
      <w:pPr>
        <w:pStyle w:val="NormalWeb"/>
        <w:shd w:val="clear" w:color="auto" w:fill="FFFFFF"/>
        <w:spacing w:after="0"/>
        <w:textAlignment w:val="baseline"/>
        <w:divId w:val="41559933"/>
        <w:rPr>
          <w:rFonts w:ascii="Georgia" w:hAnsi="Georgia"/>
          <w:color w:val="666666"/>
          <w:sz w:val="27"/>
          <w:szCs w:val="27"/>
        </w:rPr>
      </w:pPr>
      <w:r>
        <w:rPr>
          <w:rStyle w:val="Strong"/>
          <w:rFonts w:ascii="inherit" w:hAnsi="inherit"/>
          <w:color w:val="666666"/>
          <w:sz w:val="27"/>
          <w:szCs w:val="27"/>
          <w:bdr w:val="none" w:sz="0" w:space="0" w:color="auto" w:frame="1"/>
        </w:rPr>
        <w:t>Real-time Processing of Log Data with Subscriptions</w:t>
      </w:r>
    </w:p>
    <w:p w14:paraId="75769FA3" w14:textId="77777777" w:rsidR="007A7D93" w:rsidRDefault="007A7D93" w:rsidP="007A7D93">
      <w:pPr>
        <w:numPr>
          <w:ilvl w:val="0"/>
          <w:numId w:val="43"/>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Subscriptions can help get access to real-time feed of logs events from CloudWatch logs and have it delivered to other services such as Kinesis stream, Kinesis Data Firehose stream, or AWS Lambda for custom processing, analysis, or loading to other systems</w:t>
      </w:r>
    </w:p>
    <w:p w14:paraId="62D71F4B" w14:textId="77777777" w:rsidR="007A7D93" w:rsidRDefault="007A7D93" w:rsidP="007A7D93">
      <w:pPr>
        <w:numPr>
          <w:ilvl w:val="0"/>
          <w:numId w:val="43"/>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subscription filter defines the filter pattern to use for filtering which log events get delivered to the AWS resource, as well as information about where to send matching log events to.</w:t>
      </w:r>
    </w:p>
    <w:p w14:paraId="71D87834" w14:textId="77777777" w:rsidR="007A7D93" w:rsidRDefault="007A7D93" w:rsidP="007A7D93">
      <w:pPr>
        <w:numPr>
          <w:ilvl w:val="0"/>
          <w:numId w:val="43"/>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CloudWatch Logs log group can also be configured to stream data Elasticsearch Service cluster in near real-time</w:t>
      </w:r>
    </w:p>
    <w:p w14:paraId="18885BAE" w14:textId="77777777" w:rsidR="007A7D93" w:rsidRDefault="007A7D93" w:rsidP="007A7D93">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Searching and Filtering</w:t>
      </w:r>
    </w:p>
    <w:p w14:paraId="4231CE32" w14:textId="77777777" w:rsidR="007A7D93" w:rsidRDefault="007A7D93" w:rsidP="007A7D93">
      <w:pPr>
        <w:numPr>
          <w:ilvl w:val="0"/>
          <w:numId w:val="44"/>
        </w:numPr>
        <w:shd w:val="clear" w:color="auto" w:fill="FFFFFF"/>
        <w:spacing w:after="0"/>
        <w:ind w:left="1125"/>
        <w:textAlignment w:val="baseline"/>
        <w:divId w:val="41559933"/>
        <w:rPr>
          <w:rFonts w:ascii="inherit" w:hAnsi="inherit"/>
          <w:color w:val="666666"/>
          <w:sz w:val="27"/>
          <w:szCs w:val="27"/>
        </w:rPr>
      </w:pPr>
      <w:r w:rsidRPr="007B1DA5">
        <w:rPr>
          <w:rFonts w:ascii="inherit" w:hAnsi="inherit"/>
          <w:b/>
          <w:bCs/>
          <w:color w:val="00B050"/>
          <w:sz w:val="27"/>
          <w:szCs w:val="27"/>
        </w:rPr>
        <w:t>CloudWatch Logs allows searching and filtering the log data by creating one or more metric filters</w:t>
      </w:r>
      <w:r>
        <w:rPr>
          <w:rFonts w:ascii="inherit" w:hAnsi="inherit"/>
          <w:color w:val="666666"/>
          <w:sz w:val="27"/>
          <w:szCs w:val="27"/>
        </w:rPr>
        <w:t>.</w:t>
      </w:r>
    </w:p>
    <w:p w14:paraId="0BC01F8C" w14:textId="77777777" w:rsidR="007A7D93" w:rsidRPr="007B1DA5" w:rsidRDefault="007A7D93" w:rsidP="007A7D93">
      <w:pPr>
        <w:numPr>
          <w:ilvl w:val="0"/>
          <w:numId w:val="44"/>
        </w:numPr>
        <w:shd w:val="clear" w:color="auto" w:fill="FFFFFF"/>
        <w:spacing w:after="0"/>
        <w:ind w:left="1125"/>
        <w:textAlignment w:val="baseline"/>
        <w:divId w:val="41559933"/>
        <w:rPr>
          <w:rFonts w:ascii="inherit" w:hAnsi="inherit"/>
          <w:b/>
          <w:bCs/>
          <w:color w:val="00B050"/>
          <w:sz w:val="27"/>
          <w:szCs w:val="27"/>
        </w:rPr>
      </w:pPr>
      <w:r w:rsidRPr="007B1DA5">
        <w:rPr>
          <w:rFonts w:ascii="inherit" w:hAnsi="inherit"/>
          <w:b/>
          <w:bCs/>
          <w:color w:val="00B050"/>
          <w:sz w:val="27"/>
          <w:szCs w:val="27"/>
        </w:rPr>
        <w:t>Metric filters define the terms and patterns to look for in log data as it is sent to CloudWatch Logs.</w:t>
      </w:r>
    </w:p>
    <w:p w14:paraId="1D354A5E" w14:textId="6F5931CC" w:rsidR="0054050F" w:rsidRPr="0054050F" w:rsidRDefault="007A7D93" w:rsidP="00A0091C">
      <w:pPr>
        <w:numPr>
          <w:ilvl w:val="0"/>
          <w:numId w:val="44"/>
        </w:numPr>
        <w:shd w:val="clear" w:color="auto" w:fill="FFFFFF"/>
        <w:spacing w:after="0"/>
        <w:ind w:left="1125"/>
        <w:textAlignment w:val="baseline"/>
        <w:divId w:val="41559933"/>
      </w:pPr>
      <w:r w:rsidRPr="0054050F">
        <w:rPr>
          <w:rFonts w:ascii="inherit" w:hAnsi="inherit"/>
          <w:b/>
          <w:bCs/>
          <w:color w:val="00B050"/>
          <w:sz w:val="27"/>
          <w:szCs w:val="27"/>
        </w:rPr>
        <w:t>CloudWatch Logs uses these metric filters to turn log data into numerical CloudWatch metrics that can be put as graph or set an alarm on.</w:t>
      </w:r>
    </w:p>
    <w:p w14:paraId="4BD846BC" w14:textId="77777777" w:rsidR="0054050F" w:rsidRDefault="0054050F" w:rsidP="00A0091C">
      <w:pPr>
        <w:numPr>
          <w:ilvl w:val="0"/>
          <w:numId w:val="44"/>
        </w:numPr>
        <w:shd w:val="clear" w:color="auto" w:fill="FFFFFF"/>
        <w:spacing w:after="0"/>
        <w:ind w:left="1125"/>
        <w:textAlignment w:val="baseline"/>
        <w:divId w:val="41559933"/>
      </w:pPr>
    </w:p>
    <w:p w14:paraId="2072A7CE" w14:textId="77777777" w:rsidR="0054050F" w:rsidRDefault="0054050F" w:rsidP="0054050F">
      <w:pPr>
        <w:divId w:val="41559933"/>
      </w:pPr>
      <w:r>
        <w:rPr>
          <w:noProof/>
        </w:rPr>
        <w:drawing>
          <wp:inline distT="0" distB="0" distL="0" distR="0" wp14:anchorId="622846C1" wp14:editId="3E2F4BB4">
            <wp:extent cx="10915650" cy="6181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15650" cy="6181725"/>
                    </a:xfrm>
                    <a:prstGeom prst="rect">
                      <a:avLst/>
                    </a:prstGeom>
                  </pic:spPr>
                </pic:pic>
              </a:graphicData>
            </a:graphic>
          </wp:inline>
        </w:drawing>
      </w:r>
    </w:p>
    <w:p w14:paraId="699C5164" w14:textId="77777777" w:rsidR="0054050F" w:rsidRDefault="0054050F" w:rsidP="0054050F">
      <w:pPr>
        <w:divId w:val="41559933"/>
        <w:rPr>
          <w:noProof/>
        </w:rPr>
      </w:pPr>
    </w:p>
    <w:p w14:paraId="2CEB5514" w14:textId="77777777" w:rsidR="0054050F" w:rsidRDefault="0054050F" w:rsidP="0054050F">
      <w:pPr>
        <w:divId w:val="41559933"/>
        <w:rPr>
          <w:noProof/>
        </w:rPr>
      </w:pPr>
    </w:p>
    <w:p w14:paraId="5B2B9B62" w14:textId="77777777" w:rsidR="0054050F" w:rsidRDefault="0054050F" w:rsidP="0054050F">
      <w:pPr>
        <w:divId w:val="41559933"/>
      </w:pPr>
      <w:r>
        <w:rPr>
          <w:noProof/>
        </w:rPr>
        <w:drawing>
          <wp:inline distT="0" distB="0" distL="0" distR="0" wp14:anchorId="37782051" wp14:editId="167C9ACC">
            <wp:extent cx="8735060" cy="49180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35060" cy="4918075"/>
                    </a:xfrm>
                    <a:prstGeom prst="rect">
                      <a:avLst/>
                    </a:prstGeom>
                    <a:noFill/>
                    <a:ln>
                      <a:noFill/>
                    </a:ln>
                  </pic:spPr>
                </pic:pic>
              </a:graphicData>
            </a:graphic>
          </wp:inline>
        </w:drawing>
      </w:r>
    </w:p>
    <w:p w14:paraId="32F4E481" w14:textId="77777777" w:rsidR="0054050F" w:rsidRDefault="0054050F" w:rsidP="0054050F">
      <w:pPr>
        <w:divId w:val="41559933"/>
      </w:pPr>
      <w:r>
        <w:rPr>
          <w:noProof/>
        </w:rPr>
        <w:drawing>
          <wp:inline distT="0" distB="0" distL="0" distR="0" wp14:anchorId="454B2FA5" wp14:editId="706F94DF">
            <wp:extent cx="9182100" cy="561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82100" cy="5619750"/>
                    </a:xfrm>
                    <a:prstGeom prst="rect">
                      <a:avLst/>
                    </a:prstGeom>
                  </pic:spPr>
                </pic:pic>
              </a:graphicData>
            </a:graphic>
          </wp:inline>
        </w:drawing>
      </w:r>
    </w:p>
    <w:p w14:paraId="77EF03E6" w14:textId="77777777" w:rsidR="0054050F" w:rsidRDefault="0054050F" w:rsidP="0054050F">
      <w:pPr>
        <w:divId w:val="41559933"/>
      </w:pPr>
      <w:r>
        <w:rPr>
          <w:noProof/>
        </w:rPr>
        <w:drawing>
          <wp:inline distT="0" distB="0" distL="0" distR="0" wp14:anchorId="03AF173E" wp14:editId="6F1B4C1C">
            <wp:extent cx="10604345" cy="2373457"/>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14409" cy="2375709"/>
                    </a:xfrm>
                    <a:prstGeom prst="rect">
                      <a:avLst/>
                    </a:prstGeom>
                  </pic:spPr>
                </pic:pic>
              </a:graphicData>
            </a:graphic>
          </wp:inline>
        </w:drawing>
      </w:r>
    </w:p>
    <w:p w14:paraId="277582FF" w14:textId="77777777" w:rsidR="0054050F" w:rsidRDefault="0054050F" w:rsidP="0054050F">
      <w:pPr>
        <w:divId w:val="41559933"/>
      </w:pPr>
    </w:p>
    <w:p w14:paraId="622F2E9A" w14:textId="77777777" w:rsidR="0054050F" w:rsidRDefault="0054050F" w:rsidP="0054050F">
      <w:pPr>
        <w:divId w:val="41559933"/>
      </w:pPr>
      <w:r>
        <w:rPr>
          <w:noProof/>
        </w:rPr>
        <w:drawing>
          <wp:inline distT="0" distB="0" distL="0" distR="0" wp14:anchorId="0543BCEB" wp14:editId="12B348D5">
            <wp:extent cx="8513619" cy="5136576"/>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17620" cy="5138990"/>
                    </a:xfrm>
                    <a:prstGeom prst="rect">
                      <a:avLst/>
                    </a:prstGeom>
                  </pic:spPr>
                </pic:pic>
              </a:graphicData>
            </a:graphic>
          </wp:inline>
        </w:drawing>
      </w:r>
    </w:p>
    <w:p w14:paraId="471BAC1A" w14:textId="77777777" w:rsidR="0054050F" w:rsidRDefault="0054050F" w:rsidP="0054050F">
      <w:pPr>
        <w:divId w:val="41559933"/>
      </w:pPr>
    </w:p>
    <w:p w14:paraId="0BA63957" w14:textId="607A6C09" w:rsidR="0054050F" w:rsidRDefault="0054050F" w:rsidP="0054050F">
      <w:pPr>
        <w:divId w:val="41559933"/>
      </w:pPr>
      <w:r>
        <w:rPr>
          <w:noProof/>
        </w:rPr>
        <w:drawing>
          <wp:inline distT="0" distB="0" distL="0" distR="0" wp14:anchorId="02FDD578" wp14:editId="5EF31803">
            <wp:extent cx="9610070" cy="624834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18927" cy="6254101"/>
                    </a:xfrm>
                    <a:prstGeom prst="rect">
                      <a:avLst/>
                    </a:prstGeom>
                    <a:noFill/>
                    <a:ln>
                      <a:noFill/>
                    </a:ln>
                  </pic:spPr>
                </pic:pic>
              </a:graphicData>
            </a:graphic>
          </wp:inline>
        </w:drawing>
      </w:r>
    </w:p>
    <w:p w14:paraId="2F29727D" w14:textId="136759F5" w:rsidR="007A7D93" w:rsidRDefault="007A7D93" w:rsidP="007A7D93">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38084C13" w14:textId="77777777" w:rsidR="007A7D93" w:rsidRDefault="007A7D93" w:rsidP="007A7D93">
      <w:pPr>
        <w:numPr>
          <w:ilvl w:val="0"/>
          <w:numId w:val="4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Once we have our logs in CloudWatch, we can do </w:t>
      </w:r>
      <w:proofErr w:type="gramStart"/>
      <w:r>
        <w:rPr>
          <w:rFonts w:ascii="inherit" w:hAnsi="inherit"/>
          <w:color w:val="666666"/>
          <w:sz w:val="27"/>
          <w:szCs w:val="27"/>
        </w:rPr>
        <w:t>a number of</w:t>
      </w:r>
      <w:proofErr w:type="gramEnd"/>
      <w:r>
        <w:rPr>
          <w:rFonts w:ascii="inherit" w:hAnsi="inherit"/>
          <w:color w:val="666666"/>
          <w:sz w:val="27"/>
          <w:szCs w:val="27"/>
        </w:rPr>
        <w:t xml:space="preserve"> things such as: Choose 3. Choose the 3 correct </w:t>
      </w:r>
      <w:proofErr w:type="gramStart"/>
      <w:r>
        <w:rPr>
          <w:rFonts w:ascii="inherit" w:hAnsi="inherit"/>
          <w:color w:val="666666"/>
          <w:sz w:val="27"/>
          <w:szCs w:val="27"/>
        </w:rPr>
        <w:t>answers:</w:t>
      </w:r>
      <w:r>
        <w:rPr>
          <w:rStyle w:val="Strong"/>
          <w:rFonts w:ascii="inherit" w:hAnsi="inherit"/>
          <w:color w:val="FF0000"/>
          <w:sz w:val="27"/>
          <w:szCs w:val="27"/>
          <w:bdr w:val="none" w:sz="0" w:space="0" w:color="auto" w:frame="1"/>
        </w:rPr>
        <w:t>[</w:t>
      </w:r>
      <w:proofErr w:type="gramEnd"/>
      <w:r>
        <w:rPr>
          <w:rStyle w:val="Strong"/>
          <w:rFonts w:ascii="inherit" w:hAnsi="inherit"/>
          <w:color w:val="FF0000"/>
          <w:sz w:val="27"/>
          <w:szCs w:val="27"/>
          <w:bdr w:val="none" w:sz="0" w:space="0" w:color="auto" w:frame="1"/>
        </w:rPr>
        <w:t>CDOP]</w:t>
      </w:r>
    </w:p>
    <w:p w14:paraId="315B3B69" w14:textId="77777777" w:rsidR="007A7D93" w:rsidRPr="0015669D" w:rsidRDefault="007A7D93" w:rsidP="007A7D93">
      <w:pPr>
        <w:numPr>
          <w:ilvl w:val="1"/>
          <w:numId w:val="46"/>
        </w:numPr>
        <w:shd w:val="clear" w:color="auto" w:fill="FFFFFF"/>
        <w:spacing w:after="0"/>
        <w:ind w:left="2250"/>
        <w:textAlignment w:val="baseline"/>
        <w:divId w:val="41559933"/>
        <w:rPr>
          <w:rFonts w:ascii="inherit" w:hAnsi="inherit"/>
          <w:b/>
          <w:bCs/>
          <w:color w:val="00B050"/>
          <w:sz w:val="27"/>
          <w:szCs w:val="27"/>
        </w:rPr>
      </w:pPr>
      <w:r w:rsidRPr="0015669D">
        <w:rPr>
          <w:rStyle w:val="Strong"/>
          <w:rFonts w:ascii="inherit" w:hAnsi="inherit"/>
          <w:b w:val="0"/>
          <w:bCs w:val="0"/>
          <w:color w:val="00B050"/>
          <w:sz w:val="27"/>
          <w:szCs w:val="27"/>
          <w:bdr w:val="none" w:sz="0" w:space="0" w:color="auto" w:frame="1"/>
        </w:rPr>
        <w:t>Send the log data to AWS Lambda for custom processing or to load into other systems</w:t>
      </w:r>
    </w:p>
    <w:p w14:paraId="14030210" w14:textId="77777777" w:rsidR="007A7D93" w:rsidRPr="0015669D" w:rsidRDefault="007A7D93" w:rsidP="007A7D93">
      <w:pPr>
        <w:numPr>
          <w:ilvl w:val="1"/>
          <w:numId w:val="46"/>
        </w:numPr>
        <w:shd w:val="clear" w:color="auto" w:fill="FFFFFF"/>
        <w:spacing w:after="0"/>
        <w:ind w:left="2250"/>
        <w:textAlignment w:val="baseline"/>
        <w:divId w:val="41559933"/>
        <w:rPr>
          <w:rFonts w:ascii="inherit" w:hAnsi="inherit"/>
          <w:b/>
          <w:bCs/>
          <w:color w:val="00B050"/>
          <w:sz w:val="27"/>
          <w:szCs w:val="27"/>
        </w:rPr>
      </w:pPr>
      <w:r w:rsidRPr="0015669D">
        <w:rPr>
          <w:rStyle w:val="Strong"/>
          <w:rFonts w:ascii="inherit" w:hAnsi="inherit"/>
          <w:b w:val="0"/>
          <w:bCs w:val="0"/>
          <w:color w:val="00B050"/>
          <w:sz w:val="27"/>
          <w:szCs w:val="27"/>
          <w:bdr w:val="none" w:sz="0" w:space="0" w:color="auto" w:frame="1"/>
        </w:rPr>
        <w:t>Stream the log data to Amazon Kinesis</w:t>
      </w:r>
    </w:p>
    <w:p w14:paraId="5272EE43" w14:textId="77777777" w:rsidR="007A7D93" w:rsidRPr="0015669D" w:rsidRDefault="007A7D93" w:rsidP="007A7D93">
      <w:pPr>
        <w:numPr>
          <w:ilvl w:val="1"/>
          <w:numId w:val="46"/>
        </w:numPr>
        <w:shd w:val="clear" w:color="auto" w:fill="FFFFFF"/>
        <w:spacing w:after="0"/>
        <w:ind w:left="2250"/>
        <w:textAlignment w:val="baseline"/>
        <w:divId w:val="41559933"/>
        <w:rPr>
          <w:rFonts w:ascii="inherit" w:hAnsi="inherit"/>
          <w:b/>
          <w:bCs/>
          <w:color w:val="00B050"/>
          <w:sz w:val="27"/>
          <w:szCs w:val="27"/>
        </w:rPr>
      </w:pPr>
      <w:r w:rsidRPr="0015669D">
        <w:rPr>
          <w:rStyle w:val="Strong"/>
          <w:rFonts w:ascii="inherit" w:hAnsi="inherit"/>
          <w:b w:val="0"/>
          <w:bCs w:val="0"/>
          <w:color w:val="00B050"/>
          <w:sz w:val="27"/>
          <w:szCs w:val="27"/>
          <w:bdr w:val="none" w:sz="0" w:space="0" w:color="auto" w:frame="1"/>
        </w:rPr>
        <w:t>Stream the log data into Amazon Elasticsearch in near real-time with CloudWatch Logs subscriptions.</w:t>
      </w:r>
    </w:p>
    <w:p w14:paraId="1E2B6100"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Record API calls for your AWS account and delivers log files containing API calls to your Amazon S3 bucket</w:t>
      </w:r>
    </w:p>
    <w:p w14:paraId="141EB916" w14:textId="79AF4DA4" w:rsidR="0015669D" w:rsidRDefault="0015669D" w:rsidP="0015669D">
      <w:pPr>
        <w:shd w:val="clear" w:color="auto" w:fill="FFFFFF"/>
        <w:spacing w:after="0"/>
        <w:ind w:left="1125"/>
        <w:textAlignment w:val="baseline"/>
        <w:divId w:val="41559933"/>
        <w:rPr>
          <w:rFonts w:ascii="inherit" w:hAnsi="inherit"/>
          <w:color w:val="666666"/>
          <w:sz w:val="27"/>
          <w:szCs w:val="27"/>
        </w:rPr>
      </w:pPr>
    </w:p>
    <w:p w14:paraId="554285D0" w14:textId="2FE16921" w:rsidR="0015669D" w:rsidRDefault="0015669D" w:rsidP="0015669D">
      <w:pPr>
        <w:shd w:val="clear" w:color="auto" w:fill="FFFFFF"/>
        <w:spacing w:after="0"/>
        <w:ind w:left="1125"/>
        <w:textAlignment w:val="baseline"/>
        <w:divId w:val="41559933"/>
        <w:rPr>
          <w:rFonts w:ascii="inherit" w:hAnsi="inherit"/>
          <w:color w:val="666666"/>
          <w:sz w:val="27"/>
          <w:szCs w:val="27"/>
        </w:rPr>
      </w:pPr>
      <w:r>
        <w:rPr>
          <w:noProof/>
        </w:rPr>
        <w:drawing>
          <wp:inline distT="0" distB="0" distL="0" distR="0" wp14:anchorId="758AD391" wp14:editId="7B98FE9D">
            <wp:extent cx="10165988" cy="354930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72247" cy="3551489"/>
                    </a:xfrm>
                    <a:prstGeom prst="rect">
                      <a:avLst/>
                    </a:prstGeom>
                  </pic:spPr>
                </pic:pic>
              </a:graphicData>
            </a:graphic>
          </wp:inline>
        </w:drawing>
      </w:r>
    </w:p>
    <w:p w14:paraId="0BF52CE3" w14:textId="77777777" w:rsidR="0015669D" w:rsidRDefault="0015669D" w:rsidP="0015669D">
      <w:pPr>
        <w:shd w:val="clear" w:color="auto" w:fill="FFFFFF"/>
        <w:spacing w:after="0"/>
        <w:ind w:left="1125"/>
        <w:textAlignment w:val="baseline"/>
        <w:divId w:val="41559933"/>
        <w:rPr>
          <w:rFonts w:ascii="inherit" w:hAnsi="inherit"/>
          <w:color w:val="666666"/>
          <w:sz w:val="27"/>
          <w:szCs w:val="27"/>
        </w:rPr>
      </w:pPr>
    </w:p>
    <w:p w14:paraId="0134FC9E" w14:textId="3B38FBC0" w:rsidR="007A7D93" w:rsidRDefault="007A7D93" w:rsidP="007A7D93">
      <w:pPr>
        <w:numPr>
          <w:ilvl w:val="0"/>
          <w:numId w:val="4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have decided to set the threshold for errors on your application to a certain number and once that threshold is reached you need to alert the Senior DevOps engineer. What is the best way to do this? Choose 3. Choose the 3 correct answers: </w:t>
      </w:r>
      <w:r>
        <w:rPr>
          <w:rStyle w:val="Strong"/>
          <w:rFonts w:ascii="inherit" w:hAnsi="inherit"/>
          <w:color w:val="FF0000"/>
          <w:sz w:val="27"/>
          <w:szCs w:val="27"/>
          <w:bdr w:val="none" w:sz="0" w:space="0" w:color="auto" w:frame="1"/>
        </w:rPr>
        <w:t>[CDOP]</w:t>
      </w:r>
    </w:p>
    <w:p w14:paraId="68CBF50A"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Set the threshold your application can tolerate in a CloudWatch Logs group and link a CloudWatch alarm on that threshold.</w:t>
      </w:r>
    </w:p>
    <w:p w14:paraId="738470F3"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Use CloudWatch Logs agent to send log data from the app to CloudWatch Logs from Amazon EC2 instances</w:t>
      </w:r>
    </w:p>
    <w:p w14:paraId="3AEE0A4C"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Pipe data from EC2 to the application logs using AWS Data Pipeline and CloudWatch</w:t>
      </w:r>
    </w:p>
    <w:p w14:paraId="590DCE5D"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Once a CloudWatch alarm is triggered, use SNS to notify the Senior DevOps Engineer.</w:t>
      </w:r>
    </w:p>
    <w:p w14:paraId="01B2ADF1" w14:textId="77777777" w:rsidR="007A7D93" w:rsidRDefault="007A7D93" w:rsidP="007A7D93">
      <w:pPr>
        <w:numPr>
          <w:ilvl w:val="0"/>
          <w:numId w:val="4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are hired as the new head of operations for a SaaS company. Your CTO has asked you to make debugging any part of your entire operation simpler and as fast as possible. She complains that she has no idea what is going on in the complex, service-oriented architecture, because the developers just log to disk, and it’s very hard to find errors in logs on so many services. How can you best meet this requirement and satisfy your CTO? </w:t>
      </w:r>
      <w:r>
        <w:rPr>
          <w:rStyle w:val="Strong"/>
          <w:rFonts w:ascii="inherit" w:hAnsi="inherit"/>
          <w:color w:val="FF0000"/>
          <w:sz w:val="27"/>
          <w:szCs w:val="27"/>
          <w:bdr w:val="none" w:sz="0" w:space="0" w:color="auto" w:frame="1"/>
        </w:rPr>
        <w:t>[CDOP]</w:t>
      </w:r>
    </w:p>
    <w:p w14:paraId="3EC79619"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Copy all log files into AWS S3 using a </w:t>
      </w:r>
      <w:proofErr w:type="spellStart"/>
      <w:r>
        <w:rPr>
          <w:rFonts w:ascii="inherit" w:hAnsi="inherit"/>
          <w:color w:val="666666"/>
          <w:sz w:val="27"/>
          <w:szCs w:val="27"/>
        </w:rPr>
        <w:t>cron</w:t>
      </w:r>
      <w:proofErr w:type="spellEnd"/>
      <w:r>
        <w:rPr>
          <w:rFonts w:ascii="inherit" w:hAnsi="inherit"/>
          <w:color w:val="666666"/>
          <w:sz w:val="27"/>
          <w:szCs w:val="27"/>
        </w:rPr>
        <w:t xml:space="preserve"> job on each instance. Use an S3 Notification Configuration on the &lt;code&gt;</w:t>
      </w:r>
      <w:proofErr w:type="spellStart"/>
      <w:r>
        <w:rPr>
          <w:rFonts w:ascii="inherit" w:hAnsi="inherit"/>
          <w:color w:val="666666"/>
          <w:sz w:val="27"/>
          <w:szCs w:val="27"/>
        </w:rPr>
        <w:t>PutBucket</w:t>
      </w:r>
      <w:proofErr w:type="spellEnd"/>
      <w:r>
        <w:rPr>
          <w:rFonts w:ascii="inherit" w:hAnsi="inherit"/>
          <w:color w:val="666666"/>
          <w:sz w:val="27"/>
          <w:szCs w:val="27"/>
        </w:rPr>
        <w:t>&lt;/code&gt; event and publish events to AWS Lambda. Use the Lambda to analyze logs as soon as they come in and flag issues.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09D6029F"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Begin using CloudWatch Logs on every service. Stream all Log Groups into S3 objects. Use AWS EMR cluster jobs to perform </w:t>
      </w:r>
      <w:proofErr w:type="spellStart"/>
      <w:r>
        <w:rPr>
          <w:rFonts w:ascii="inherit" w:hAnsi="inherit"/>
          <w:color w:val="666666"/>
          <w:sz w:val="27"/>
          <w:szCs w:val="27"/>
        </w:rPr>
        <w:t>adhoc</w:t>
      </w:r>
      <w:proofErr w:type="spellEnd"/>
      <w:r>
        <w:rPr>
          <w:rFonts w:ascii="inherit" w:hAnsi="inherit"/>
          <w:color w:val="666666"/>
          <w:sz w:val="27"/>
          <w:szCs w:val="27"/>
        </w:rPr>
        <w:t xml:space="preserve"> MapReduce analysis and write new queries when needed.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722F4774"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Copy all log files into AWS S3 using a </w:t>
      </w:r>
      <w:proofErr w:type="spellStart"/>
      <w:r>
        <w:rPr>
          <w:rFonts w:ascii="inherit" w:hAnsi="inherit"/>
          <w:color w:val="666666"/>
          <w:sz w:val="27"/>
          <w:szCs w:val="27"/>
        </w:rPr>
        <w:t>cron</w:t>
      </w:r>
      <w:proofErr w:type="spellEnd"/>
      <w:r>
        <w:rPr>
          <w:rFonts w:ascii="inherit" w:hAnsi="inherit"/>
          <w:color w:val="666666"/>
          <w:sz w:val="27"/>
          <w:szCs w:val="27"/>
        </w:rPr>
        <w:t xml:space="preserve"> job on each instance. Use an S3 Notification Configuration on the &lt;code&gt;</w:t>
      </w:r>
      <w:proofErr w:type="spellStart"/>
      <w:r>
        <w:rPr>
          <w:rFonts w:ascii="inherit" w:hAnsi="inherit"/>
          <w:color w:val="666666"/>
          <w:sz w:val="27"/>
          <w:szCs w:val="27"/>
        </w:rPr>
        <w:t>PutBucket</w:t>
      </w:r>
      <w:proofErr w:type="spellEnd"/>
      <w:r>
        <w:rPr>
          <w:rFonts w:ascii="inherit" w:hAnsi="inherit"/>
          <w:color w:val="666666"/>
          <w:sz w:val="27"/>
          <w:szCs w:val="27"/>
        </w:rPr>
        <w:t>&lt;/code&gt; event and publish events to AWS Kinesis. Use Apache Spark on AWS EMR to perform at-scale stream processing queries on the log chunks and flag issues.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1AD5281A"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Begin using CloudWatch Logs on every service. Stream all Log Groups into an AWS Elasticsearch Service Domain running Kibana 4 and perform log analysis on a search cluster. </w:t>
      </w:r>
      <w:r>
        <w:rPr>
          <w:rFonts w:ascii="inherit" w:hAnsi="inherit"/>
          <w:color w:val="666666"/>
          <w:sz w:val="27"/>
          <w:szCs w:val="27"/>
        </w:rPr>
        <w:t>(</w:t>
      </w:r>
      <w:r>
        <w:rPr>
          <w:rFonts w:ascii="inherit" w:hAnsi="inherit"/>
          <w:color w:val="0000FF"/>
          <w:sz w:val="27"/>
          <w:szCs w:val="27"/>
          <w:bdr w:val="none" w:sz="0" w:space="0" w:color="auto" w:frame="1"/>
        </w:rPr>
        <w:t>ELK – Elasticsearch, Kibana stack is designed specifically for real-time, ad-hoc log analysis and aggregation</w:t>
      </w:r>
      <w:r>
        <w:rPr>
          <w:rFonts w:ascii="inherit" w:hAnsi="inherit"/>
          <w:color w:val="666666"/>
          <w:sz w:val="27"/>
          <w:szCs w:val="27"/>
        </w:rPr>
        <w:t>)</w:t>
      </w:r>
    </w:p>
    <w:p w14:paraId="7E7023C4" w14:textId="77777777" w:rsidR="007A7D93" w:rsidRDefault="007A7D93" w:rsidP="007A7D93">
      <w:pPr>
        <w:numPr>
          <w:ilvl w:val="0"/>
          <w:numId w:val="4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You use Amazon CloudWatch as your primary monitoring system for your web application. After a recent software deployment, your users are getting Intermittent 500 Internal Server Errors when using the web application. You want to create a CloudWatch </w:t>
      </w:r>
      <w:proofErr w:type="gramStart"/>
      <w:r>
        <w:rPr>
          <w:rFonts w:ascii="inherit" w:hAnsi="inherit"/>
          <w:color w:val="666666"/>
          <w:sz w:val="27"/>
          <w:szCs w:val="27"/>
        </w:rPr>
        <w:t>alarm, and</w:t>
      </w:r>
      <w:proofErr w:type="gramEnd"/>
      <w:r>
        <w:rPr>
          <w:rFonts w:ascii="inherit" w:hAnsi="inherit"/>
          <w:color w:val="666666"/>
          <w:sz w:val="27"/>
          <w:szCs w:val="27"/>
        </w:rPr>
        <w:t xml:space="preserve"> notify an on-call engineer when these occur. How can you accomplish this using AWS services? (Choose three.) [CDOP]</w:t>
      </w:r>
    </w:p>
    <w:p w14:paraId="2F190A7E"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Deploy your web application as an AWS Elastic Beanstalk application. Use the default Elastic Beanstalk CloudWatch metrics to capture 500 Internal Server Errors. Set a CloudWatch alarm on that metric.</w:t>
      </w:r>
    </w:p>
    <w:p w14:paraId="6EB45A03"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Install a CloudWatch Logs Agent on your servers to stream web application logs to CloudWatch.</w:t>
      </w:r>
    </w:p>
    <w:p w14:paraId="17EE27EB"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Use Amazon Simple Email Service to notify an on-call engineer when a CloudWatch alarm is triggered.</w:t>
      </w:r>
    </w:p>
    <w:p w14:paraId="267E1B8B"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Create a CloudWatch Logs group and define metric filters that capture 500 Internal Server Errors. Set a CloudWatch alarm on that metric.</w:t>
      </w:r>
    </w:p>
    <w:p w14:paraId="4EF36DAD"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Use Amazon Simple Notification Service to notify an on-call engineer when a CloudWatch alarm is triggered.</w:t>
      </w:r>
    </w:p>
    <w:p w14:paraId="6BC358F1" w14:textId="77777777" w:rsidR="007A7D93" w:rsidRDefault="007A7D93" w:rsidP="007A7D93">
      <w:pPr>
        <w:numPr>
          <w:ilvl w:val="1"/>
          <w:numId w:val="46"/>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Use AWS Data Pipeline to stream web application logs from your servers to CloudWatch.</w:t>
      </w:r>
    </w:p>
    <w:p w14:paraId="51859C2F" w14:textId="77777777" w:rsidR="00784786" w:rsidRPr="00784786" w:rsidRDefault="00784786" w:rsidP="00784786">
      <w:pPr>
        <w:divId w:val="41559933"/>
      </w:pPr>
    </w:p>
    <w:sectPr w:rsidR="00784786" w:rsidRPr="0078478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5534"/>
    <w:multiLevelType w:val="multilevel"/>
    <w:tmpl w:val="EE2C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87F28"/>
    <w:multiLevelType w:val="multilevel"/>
    <w:tmpl w:val="F96E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E20025"/>
    <w:multiLevelType w:val="multilevel"/>
    <w:tmpl w:val="5614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A7C83"/>
    <w:multiLevelType w:val="multilevel"/>
    <w:tmpl w:val="2138B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C921A6"/>
    <w:multiLevelType w:val="multilevel"/>
    <w:tmpl w:val="207C97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D5087"/>
    <w:multiLevelType w:val="multilevel"/>
    <w:tmpl w:val="204E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D23741"/>
    <w:multiLevelType w:val="multilevel"/>
    <w:tmpl w:val="071875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961423"/>
    <w:multiLevelType w:val="multilevel"/>
    <w:tmpl w:val="8762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145BBE"/>
    <w:multiLevelType w:val="multilevel"/>
    <w:tmpl w:val="B114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78208F"/>
    <w:multiLevelType w:val="multilevel"/>
    <w:tmpl w:val="8C24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F208A3"/>
    <w:multiLevelType w:val="multilevel"/>
    <w:tmpl w:val="EBE4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364112"/>
    <w:multiLevelType w:val="multilevel"/>
    <w:tmpl w:val="1DB2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BF4C0E"/>
    <w:multiLevelType w:val="multilevel"/>
    <w:tmpl w:val="F3083C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EF2F88"/>
    <w:multiLevelType w:val="multilevel"/>
    <w:tmpl w:val="71261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5F718F"/>
    <w:multiLevelType w:val="multilevel"/>
    <w:tmpl w:val="9FEE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036103"/>
    <w:multiLevelType w:val="multilevel"/>
    <w:tmpl w:val="EF52AB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201A9D"/>
    <w:multiLevelType w:val="multilevel"/>
    <w:tmpl w:val="8456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AD514D"/>
    <w:multiLevelType w:val="multilevel"/>
    <w:tmpl w:val="8554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995E00"/>
    <w:multiLevelType w:val="multilevel"/>
    <w:tmpl w:val="E1FC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AF0A4B"/>
    <w:multiLevelType w:val="multilevel"/>
    <w:tmpl w:val="3AAC4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034490"/>
    <w:multiLevelType w:val="multilevel"/>
    <w:tmpl w:val="07C6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2B4580"/>
    <w:multiLevelType w:val="multilevel"/>
    <w:tmpl w:val="DFEA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074800"/>
    <w:multiLevelType w:val="multilevel"/>
    <w:tmpl w:val="D4F0AD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3E4628"/>
    <w:multiLevelType w:val="multilevel"/>
    <w:tmpl w:val="737E3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7D2586"/>
    <w:multiLevelType w:val="multilevel"/>
    <w:tmpl w:val="7494C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2C6A08"/>
    <w:multiLevelType w:val="multilevel"/>
    <w:tmpl w:val="22128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CC6462"/>
    <w:multiLevelType w:val="multilevel"/>
    <w:tmpl w:val="C4825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F524B4"/>
    <w:multiLevelType w:val="multilevel"/>
    <w:tmpl w:val="6BDE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E260E8"/>
    <w:multiLevelType w:val="multilevel"/>
    <w:tmpl w:val="D410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4E50B0"/>
    <w:multiLevelType w:val="multilevel"/>
    <w:tmpl w:val="7DCA14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1232D"/>
    <w:multiLevelType w:val="multilevel"/>
    <w:tmpl w:val="5E4E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593959"/>
    <w:multiLevelType w:val="multilevel"/>
    <w:tmpl w:val="90E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B77E9A"/>
    <w:multiLevelType w:val="multilevel"/>
    <w:tmpl w:val="48FA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954523"/>
    <w:multiLevelType w:val="multilevel"/>
    <w:tmpl w:val="1E54D5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31353A"/>
    <w:multiLevelType w:val="multilevel"/>
    <w:tmpl w:val="67A6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F380F5D"/>
    <w:multiLevelType w:val="multilevel"/>
    <w:tmpl w:val="388E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FF027A1"/>
    <w:multiLevelType w:val="multilevel"/>
    <w:tmpl w:val="F0C2C8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5F87FA4"/>
    <w:multiLevelType w:val="multilevel"/>
    <w:tmpl w:val="358A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5D20E0"/>
    <w:multiLevelType w:val="multilevel"/>
    <w:tmpl w:val="D272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92C10"/>
    <w:multiLevelType w:val="multilevel"/>
    <w:tmpl w:val="4382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D70328"/>
    <w:multiLevelType w:val="multilevel"/>
    <w:tmpl w:val="AA96F16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3B0C7F"/>
    <w:multiLevelType w:val="multilevel"/>
    <w:tmpl w:val="1120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C4174B"/>
    <w:multiLevelType w:val="multilevel"/>
    <w:tmpl w:val="BD784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D9B7EE4"/>
    <w:multiLevelType w:val="multilevel"/>
    <w:tmpl w:val="797C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8C03DC"/>
    <w:multiLevelType w:val="multilevel"/>
    <w:tmpl w:val="5C0A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CB61A3"/>
    <w:multiLevelType w:val="multilevel"/>
    <w:tmpl w:val="E7F6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5"/>
  </w:num>
  <w:num w:numId="3">
    <w:abstractNumId w:val="13"/>
  </w:num>
  <w:num w:numId="4">
    <w:abstractNumId w:val="26"/>
  </w:num>
  <w:num w:numId="5">
    <w:abstractNumId w:val="10"/>
  </w:num>
  <w:num w:numId="6">
    <w:abstractNumId w:val="22"/>
  </w:num>
  <w:num w:numId="7">
    <w:abstractNumId w:val="15"/>
  </w:num>
  <w:num w:numId="8">
    <w:abstractNumId w:val="23"/>
  </w:num>
  <w:num w:numId="9">
    <w:abstractNumId w:val="24"/>
  </w:num>
  <w:num w:numId="10">
    <w:abstractNumId w:val="2"/>
  </w:num>
  <w:num w:numId="11">
    <w:abstractNumId w:val="31"/>
  </w:num>
  <w:num w:numId="12">
    <w:abstractNumId w:val="16"/>
  </w:num>
  <w:num w:numId="13">
    <w:abstractNumId w:val="20"/>
  </w:num>
  <w:num w:numId="14">
    <w:abstractNumId w:val="5"/>
  </w:num>
  <w:num w:numId="15">
    <w:abstractNumId w:val="28"/>
  </w:num>
  <w:num w:numId="16">
    <w:abstractNumId w:val="37"/>
  </w:num>
  <w:num w:numId="17">
    <w:abstractNumId w:val="36"/>
  </w:num>
  <w:num w:numId="18">
    <w:abstractNumId w:val="38"/>
  </w:num>
  <w:num w:numId="19">
    <w:abstractNumId w:val="12"/>
  </w:num>
  <w:num w:numId="20">
    <w:abstractNumId w:val="42"/>
  </w:num>
  <w:num w:numId="21">
    <w:abstractNumId w:val="39"/>
  </w:num>
  <w:num w:numId="22">
    <w:abstractNumId w:val="29"/>
  </w:num>
  <w:num w:numId="23">
    <w:abstractNumId w:val="11"/>
  </w:num>
  <w:num w:numId="24">
    <w:abstractNumId w:val="3"/>
  </w:num>
  <w:num w:numId="25">
    <w:abstractNumId w:val="9"/>
  </w:num>
  <w:num w:numId="26">
    <w:abstractNumId w:val="18"/>
  </w:num>
  <w:num w:numId="27">
    <w:abstractNumId w:val="27"/>
  </w:num>
  <w:num w:numId="28">
    <w:abstractNumId w:val="33"/>
  </w:num>
  <w:num w:numId="29">
    <w:abstractNumId w:val="34"/>
  </w:num>
  <w:num w:numId="30">
    <w:abstractNumId w:val="6"/>
  </w:num>
  <w:num w:numId="31">
    <w:abstractNumId w:val="0"/>
  </w:num>
  <w:num w:numId="32">
    <w:abstractNumId w:val="4"/>
  </w:num>
  <w:num w:numId="33">
    <w:abstractNumId w:val="8"/>
  </w:num>
  <w:num w:numId="34">
    <w:abstractNumId w:val="45"/>
  </w:num>
  <w:num w:numId="35">
    <w:abstractNumId w:val="35"/>
  </w:num>
  <w:num w:numId="36">
    <w:abstractNumId w:val="44"/>
  </w:num>
  <w:num w:numId="37">
    <w:abstractNumId w:val="32"/>
  </w:num>
  <w:num w:numId="38">
    <w:abstractNumId w:val="14"/>
  </w:num>
  <w:num w:numId="39">
    <w:abstractNumId w:val="1"/>
  </w:num>
  <w:num w:numId="40">
    <w:abstractNumId w:val="17"/>
  </w:num>
  <w:num w:numId="41">
    <w:abstractNumId w:val="19"/>
  </w:num>
  <w:num w:numId="42">
    <w:abstractNumId w:val="21"/>
  </w:num>
  <w:num w:numId="43">
    <w:abstractNumId w:val="30"/>
  </w:num>
  <w:num w:numId="44">
    <w:abstractNumId w:val="43"/>
  </w:num>
  <w:num w:numId="45">
    <w:abstractNumId w:val="41"/>
  </w:num>
  <w:num w:numId="46">
    <w:abstractNumId w:val="4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8"/>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35EC0"/>
    <w:rsid w:val="000360F4"/>
    <w:rsid w:val="00056769"/>
    <w:rsid w:val="0009460C"/>
    <w:rsid w:val="00124844"/>
    <w:rsid w:val="00131A3F"/>
    <w:rsid w:val="0015669D"/>
    <w:rsid w:val="001C4984"/>
    <w:rsid w:val="001F5476"/>
    <w:rsid w:val="002213FF"/>
    <w:rsid w:val="00230A98"/>
    <w:rsid w:val="002918E9"/>
    <w:rsid w:val="002A0C6E"/>
    <w:rsid w:val="00300151"/>
    <w:rsid w:val="0031323F"/>
    <w:rsid w:val="003730EE"/>
    <w:rsid w:val="00381715"/>
    <w:rsid w:val="003C2951"/>
    <w:rsid w:val="004A5BC1"/>
    <w:rsid w:val="00533C6A"/>
    <w:rsid w:val="0054050F"/>
    <w:rsid w:val="00561D0D"/>
    <w:rsid w:val="00627DE7"/>
    <w:rsid w:val="006418D3"/>
    <w:rsid w:val="006D465B"/>
    <w:rsid w:val="006D5083"/>
    <w:rsid w:val="007372F8"/>
    <w:rsid w:val="007461ED"/>
    <w:rsid w:val="007821AF"/>
    <w:rsid w:val="00784786"/>
    <w:rsid w:val="007A7D93"/>
    <w:rsid w:val="007B1DA5"/>
    <w:rsid w:val="007C0CBD"/>
    <w:rsid w:val="007C727C"/>
    <w:rsid w:val="007F5ED3"/>
    <w:rsid w:val="008118E3"/>
    <w:rsid w:val="0090669D"/>
    <w:rsid w:val="0093307A"/>
    <w:rsid w:val="00950A94"/>
    <w:rsid w:val="00975065"/>
    <w:rsid w:val="009A0440"/>
    <w:rsid w:val="009F2635"/>
    <w:rsid w:val="00A05A38"/>
    <w:rsid w:val="00A31AF8"/>
    <w:rsid w:val="00A72E40"/>
    <w:rsid w:val="00AE5E75"/>
    <w:rsid w:val="00AF3549"/>
    <w:rsid w:val="00B01FDC"/>
    <w:rsid w:val="00B25F92"/>
    <w:rsid w:val="00B27561"/>
    <w:rsid w:val="00B8391A"/>
    <w:rsid w:val="00B96B39"/>
    <w:rsid w:val="00C148F2"/>
    <w:rsid w:val="00C34C92"/>
    <w:rsid w:val="00C41DF3"/>
    <w:rsid w:val="00CA1DBA"/>
    <w:rsid w:val="00CA3184"/>
    <w:rsid w:val="00D21929"/>
    <w:rsid w:val="00D223BD"/>
    <w:rsid w:val="00D35F3C"/>
    <w:rsid w:val="00D4181D"/>
    <w:rsid w:val="00D445F6"/>
    <w:rsid w:val="00D64A50"/>
    <w:rsid w:val="00D80BA0"/>
    <w:rsid w:val="00D84D1D"/>
    <w:rsid w:val="00D97DC6"/>
    <w:rsid w:val="00DA1598"/>
    <w:rsid w:val="00E67062"/>
    <w:rsid w:val="00E947D7"/>
    <w:rsid w:val="00EB3065"/>
    <w:rsid w:val="00ED79D3"/>
    <w:rsid w:val="00F31ED1"/>
    <w:rsid w:val="00F33F6F"/>
    <w:rsid w:val="00F548B4"/>
    <w:rsid w:val="00FC5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 w:id="1563061933">
                          <w:marLeft w:val="0"/>
                          <w:marRight w:val="0"/>
                          <w:marTop w:val="0"/>
                          <w:marBottom w:val="0"/>
                          <w:divBdr>
                            <w:top w:val="none" w:sz="0" w:space="0" w:color="auto"/>
                            <w:left w:val="none" w:sz="0" w:space="0" w:color="auto"/>
                            <w:bottom w:val="none" w:sz="0" w:space="0" w:color="auto"/>
                            <w:right w:val="none" w:sz="0" w:space="0" w:color="auto"/>
                          </w:divBdr>
                          <w:divsChild>
                            <w:div w:id="82922544">
                              <w:marLeft w:val="0"/>
                              <w:marRight w:val="0"/>
                              <w:marTop w:val="0"/>
                              <w:marBottom w:val="0"/>
                              <w:divBdr>
                                <w:top w:val="none" w:sz="0" w:space="0" w:color="auto"/>
                                <w:left w:val="none" w:sz="0" w:space="0" w:color="auto"/>
                                <w:bottom w:val="none" w:sz="0" w:space="0" w:color="auto"/>
                                <w:right w:val="none" w:sz="0" w:space="0" w:color="auto"/>
                              </w:divBdr>
                              <w:divsChild>
                                <w:div w:id="288825402">
                                  <w:blockQuote w:val="1"/>
                                  <w:marLeft w:val="0"/>
                                  <w:marRight w:val="0"/>
                                  <w:marTop w:val="0"/>
                                  <w:marBottom w:val="405"/>
                                  <w:divBdr>
                                    <w:top w:val="none" w:sz="0" w:space="0" w:color="auto"/>
                                    <w:left w:val="none" w:sz="0" w:space="0" w:color="auto"/>
                                    <w:bottom w:val="none" w:sz="0" w:space="0" w:color="auto"/>
                                    <w:right w:val="none" w:sz="0" w:space="0" w:color="auto"/>
                                  </w:divBdr>
                                </w:div>
                                <w:div w:id="1465152444">
                                  <w:marLeft w:val="0"/>
                                  <w:marRight w:val="0"/>
                                  <w:marTop w:val="0"/>
                                  <w:marBottom w:val="0"/>
                                  <w:divBdr>
                                    <w:top w:val="none" w:sz="0" w:space="0" w:color="auto"/>
                                    <w:left w:val="none" w:sz="0" w:space="0" w:color="auto"/>
                                    <w:bottom w:val="none" w:sz="0" w:space="0" w:color="auto"/>
                                    <w:right w:val="none" w:sz="0" w:space="0" w:color="auto"/>
                                  </w:divBdr>
                                  <w:divsChild>
                                    <w:div w:id="2073387623">
                                      <w:blockQuote w:val="1"/>
                                      <w:marLeft w:val="0"/>
                                      <w:marRight w:val="0"/>
                                      <w:marTop w:val="0"/>
                                      <w:marBottom w:val="405"/>
                                      <w:divBdr>
                                        <w:top w:val="none" w:sz="0" w:space="0" w:color="auto"/>
                                        <w:left w:val="none" w:sz="0" w:space="0" w:color="auto"/>
                                        <w:bottom w:val="none" w:sz="0" w:space="0" w:color="auto"/>
                                        <w:right w:val="none" w:sz="0" w:space="0" w:color="auto"/>
                                      </w:divBdr>
                                    </w:div>
                                    <w:div w:id="262299068">
                                      <w:marLeft w:val="0"/>
                                      <w:marRight w:val="0"/>
                                      <w:marTop w:val="0"/>
                                      <w:marBottom w:val="0"/>
                                      <w:divBdr>
                                        <w:top w:val="none" w:sz="0" w:space="0" w:color="auto"/>
                                        <w:left w:val="none" w:sz="0" w:space="0" w:color="auto"/>
                                        <w:bottom w:val="none" w:sz="0" w:space="0" w:color="auto"/>
                                        <w:right w:val="none" w:sz="0" w:space="0" w:color="auto"/>
                                      </w:divBdr>
                                      <w:divsChild>
                                        <w:div w:id="409889779">
                                          <w:marLeft w:val="0"/>
                                          <w:marRight w:val="0"/>
                                          <w:marTop w:val="0"/>
                                          <w:marBottom w:val="0"/>
                                          <w:divBdr>
                                            <w:top w:val="none" w:sz="0" w:space="0" w:color="auto"/>
                                            <w:left w:val="none" w:sz="0" w:space="0" w:color="auto"/>
                                            <w:bottom w:val="none" w:sz="0" w:space="0" w:color="auto"/>
                                            <w:right w:val="none" w:sz="0" w:space="0" w:color="auto"/>
                                          </w:divBdr>
                                          <w:divsChild>
                                            <w:div w:id="41559933">
                                              <w:marLeft w:val="0"/>
                                              <w:marRight w:val="0"/>
                                              <w:marTop w:val="0"/>
                                              <w:marBottom w:val="0"/>
                                              <w:divBdr>
                                                <w:top w:val="none" w:sz="0" w:space="0" w:color="auto"/>
                                                <w:left w:val="none" w:sz="0" w:space="0" w:color="auto"/>
                                                <w:bottom w:val="none" w:sz="0" w:space="0" w:color="auto"/>
                                                <w:right w:val="none" w:sz="0" w:space="0" w:color="auto"/>
                                              </w:divBdr>
                                              <w:divsChild>
                                                <w:div w:id="504711521">
                                                  <w:marLeft w:val="0"/>
                                                  <w:marRight w:val="0"/>
                                                  <w:marTop w:val="0"/>
                                                  <w:marBottom w:val="0"/>
                                                  <w:divBdr>
                                                    <w:top w:val="none" w:sz="0" w:space="0" w:color="auto"/>
                                                    <w:left w:val="none" w:sz="0" w:space="0" w:color="auto"/>
                                                    <w:bottom w:val="none" w:sz="0" w:space="0" w:color="auto"/>
                                                    <w:right w:val="none" w:sz="0" w:space="0" w:color="auto"/>
                                                  </w:divBdr>
                                                  <w:divsChild>
                                                    <w:div w:id="1393120885">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837378966">
                                                  <w:marLeft w:val="0"/>
                                                  <w:marRight w:val="0"/>
                                                  <w:marTop w:val="0"/>
                                                  <w:marBottom w:val="0"/>
                                                  <w:divBdr>
                                                    <w:top w:val="none" w:sz="0" w:space="0" w:color="auto"/>
                                                    <w:left w:val="none" w:sz="0" w:space="0" w:color="auto"/>
                                                    <w:bottom w:val="none" w:sz="0" w:space="0" w:color="auto"/>
                                                    <w:right w:val="none" w:sz="0" w:space="0" w:color="auto"/>
                                                  </w:divBdr>
                                                  <w:divsChild>
                                                    <w:div w:id="2282740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723096958">
                                                  <w:marLeft w:val="0"/>
                                                  <w:marRight w:val="0"/>
                                                  <w:marTop w:val="0"/>
                                                  <w:marBottom w:val="0"/>
                                                  <w:divBdr>
                                                    <w:top w:val="none" w:sz="0" w:space="0" w:color="auto"/>
                                                    <w:left w:val="none" w:sz="0" w:space="0" w:color="auto"/>
                                                    <w:bottom w:val="none" w:sz="0" w:space="0" w:color="auto"/>
                                                    <w:right w:val="none" w:sz="0" w:space="0" w:color="auto"/>
                                                  </w:divBdr>
                                                  <w:divsChild>
                                                    <w:div w:id="17949758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6174434E-A976-4216-946D-9B36F1902593}"/>
      </w:docPartPr>
      <w:docPartBody>
        <w:p w:rsidR="00DD0607" w:rsidRDefault="0059219B">
          <w:r w:rsidRPr="005D3637">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7786E"/>
    <w:rsid w:val="000C7122"/>
    <w:rsid w:val="000D1AF0"/>
    <w:rsid w:val="001A5E99"/>
    <w:rsid w:val="00266C06"/>
    <w:rsid w:val="004E7F35"/>
    <w:rsid w:val="0059219B"/>
    <w:rsid w:val="00620CB6"/>
    <w:rsid w:val="00654C41"/>
    <w:rsid w:val="0080671E"/>
    <w:rsid w:val="009E7A54"/>
    <w:rsid w:val="00B52743"/>
    <w:rsid w:val="00C75A71"/>
    <w:rsid w:val="00C803D9"/>
    <w:rsid w:val="00CE146D"/>
    <w:rsid w:val="00D72399"/>
    <w:rsid w:val="00DB6AB4"/>
    <w:rsid w:val="00DD0607"/>
    <w:rsid w:val="00DF20D9"/>
    <w:rsid w:val="00E87B8F"/>
    <w:rsid w:val="00EB56A7"/>
    <w:rsid w:val="00F76D95"/>
    <w:rsid w:val="00F96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21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logPostInfo xmlns="http://www.microsoft.com/Office/Word/BlogTool">
  <PostTitle>AWS CloudWatch Logs</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1499586A6771148A2FD45D7C6E723A6" ma:contentTypeVersion="13" ma:contentTypeDescription="Create a new document." ma:contentTypeScope="" ma:versionID="90d4fe8af21e6cde90efb467872c421d">
  <xsd:schema xmlns:xsd="http://www.w3.org/2001/XMLSchema" xmlns:xs="http://www.w3.org/2001/XMLSchema" xmlns:p="http://schemas.microsoft.com/office/2006/metadata/properties" xmlns:ns3="1dbf5c65-0670-4327-ad5f-1246924eff50" xmlns:ns4="4acae15e-e63f-4fa1-85cb-e3026c30f633" targetNamespace="http://schemas.microsoft.com/office/2006/metadata/properties" ma:root="true" ma:fieldsID="8c1c71597107158e179c1834790952cd" ns3:_="" ns4:_="">
    <xsd:import namespace="1dbf5c65-0670-4327-ad5f-1246924eff50"/>
    <xsd:import namespace="4acae15e-e63f-4fa1-85cb-e3026c30f63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bf5c65-0670-4327-ad5f-1246924eff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cae15e-e63f-4fa1-85cb-e3026c30f63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A6A299-0DFF-4D60-9883-4BB037FE3777}">
  <ds:schemaRefs>
    <ds:schemaRef ds:uri="http://schemas.microsoft.com/sharepoint/v3/contenttype/forms"/>
  </ds:schemaRefs>
</ds:datastoreItem>
</file>

<file path=customXml/itemProps4.xml><?xml version="1.0" encoding="utf-8"?>
<ds:datastoreItem xmlns:ds="http://schemas.openxmlformats.org/officeDocument/2006/customXml" ds:itemID="{EABC5260-0B45-4DA4-A00A-8AB07F83B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bf5c65-0670-4327-ad5f-1246924eff50"/>
    <ds:schemaRef ds:uri="4acae15e-e63f-4fa1-85cb-e3026c30f6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Blog post.dotx</Template>
  <TotalTime>505</TotalTime>
  <Pages>1</Pages>
  <Words>1190</Words>
  <Characters>6785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28</cp:revision>
  <dcterms:created xsi:type="dcterms:W3CDTF">2020-12-05T20:52:00Z</dcterms:created>
  <dcterms:modified xsi:type="dcterms:W3CDTF">2021-07-01T04:20:00Z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0x01010081499586A6771148A2FD45D7C6E723A6</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